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6CD" w:rsidRDefault="003B36CD" w:rsidP="003B36CD">
      <w:pPr>
        <w:pStyle w:val="NoSpacing"/>
        <w:rPr>
          <w:rFonts w:ascii="TH Niramit AS" w:hAnsi="TH Niramit AS" w:cs="TH Niramit AS"/>
          <w:b/>
          <w:bCs/>
          <w:sz w:val="44"/>
          <w:szCs w:val="52"/>
        </w:rPr>
      </w:pPr>
      <w:bookmarkStart w:id="0" w:name="_GoBack"/>
      <w:bookmarkEnd w:id="0"/>
      <w:r>
        <w:rPr>
          <w:rFonts w:ascii="TH Niramit AS" w:hAnsi="TH Niramit AS" w:cs="TH Niramit AS" w:hint="cs"/>
          <w:b/>
          <w:bCs/>
          <w:sz w:val="44"/>
          <w:szCs w:val="52"/>
          <w:cs/>
        </w:rPr>
        <w:t>เรียน พระคุณเจ้าที่เคารพอย่างสูง</w:t>
      </w:r>
    </w:p>
    <w:p w:rsidR="003B36CD" w:rsidRDefault="003B36CD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  <w:t>๑. เนื้อหาของบทความใช้ได้ครับ ปรับเนื้อหาลงอีกสักนิดได้ไหมครับ</w:t>
      </w:r>
    </w:p>
    <w:p w:rsidR="003B36CD" w:rsidRDefault="003B36CD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  <w:t xml:space="preserve">๒. </w:t>
      </w:r>
      <w:r w:rsidR="00116D92">
        <w:rPr>
          <w:rFonts w:ascii="TH Niramit AS" w:hAnsi="TH Niramit AS" w:cs="TH Niramit AS" w:hint="cs"/>
          <w:b/>
          <w:bCs/>
          <w:sz w:val="24"/>
          <w:szCs w:val="32"/>
          <w:cs/>
        </w:rPr>
        <w:t>ให้ปรับแก้ตามที่เสนอมาก่อนนะครับ</w:t>
      </w:r>
    </w:p>
    <w:p w:rsidR="00116D92" w:rsidRDefault="00116D92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  <w:t xml:space="preserve">๓. ให้พระคุณเจ้าทำสำเนาบทความมา </w:t>
      </w:r>
      <w:r>
        <w:rPr>
          <w:rFonts w:ascii="TH Niramit AS" w:hAnsi="TH Niramit AS" w:cs="TH Niramit AS"/>
          <w:b/>
          <w:bCs/>
          <w:sz w:val="24"/>
          <w:szCs w:val="32"/>
        </w:rPr>
        <w:t xml:space="preserve">3 </w:t>
      </w:r>
      <w:r>
        <w:rPr>
          <w:rFonts w:ascii="TH Niramit AS" w:hAnsi="TH Niramit AS" w:cs="TH Niramit AS" w:hint="cs"/>
          <w:b/>
          <w:bCs/>
          <w:sz w:val="24"/>
          <w:szCs w:val="32"/>
          <w:cs/>
        </w:rPr>
        <w:t>ฉบับ เพื่อให้ผู้ทรงคุณวุฒิพิจารณา ตามที่อยู่ของกองบรรณาธิการ</w:t>
      </w:r>
    </w:p>
    <w:p w:rsidR="00116D92" w:rsidRDefault="00116D92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  <w:t xml:space="preserve">๔. ขอรบกวนพระคุณเจ้าช่วยค่าดำเนินการพิมพ์วารสารตามข้อกำหนดของวารสารสำหรับบุคคลภายนอกบทความละ </w:t>
      </w:r>
      <w:r>
        <w:rPr>
          <w:rFonts w:ascii="TH Niramit AS" w:hAnsi="TH Niramit AS" w:cs="TH Niramit AS"/>
          <w:b/>
          <w:bCs/>
          <w:sz w:val="24"/>
          <w:szCs w:val="32"/>
        </w:rPr>
        <w:t>2</w:t>
      </w:r>
      <w:r>
        <w:rPr>
          <w:rFonts w:ascii="TH Niramit AS" w:hAnsi="TH Niramit AS" w:cs="TH Niramit AS" w:hint="cs"/>
          <w:b/>
          <w:bCs/>
          <w:sz w:val="24"/>
          <w:szCs w:val="32"/>
          <w:cs/>
        </w:rPr>
        <w:t>,</w:t>
      </w:r>
      <w:r>
        <w:rPr>
          <w:rFonts w:ascii="TH Niramit AS" w:hAnsi="TH Niramit AS" w:cs="TH Niramit AS"/>
          <w:b/>
          <w:bCs/>
          <w:sz w:val="24"/>
          <w:szCs w:val="32"/>
        </w:rPr>
        <w:t xml:space="preserve">500 </w:t>
      </w:r>
      <w:r>
        <w:rPr>
          <w:rFonts w:ascii="TH Niramit AS" w:hAnsi="TH Niramit AS" w:cs="TH Niramit AS" w:hint="cs"/>
          <w:b/>
          <w:bCs/>
          <w:sz w:val="24"/>
          <w:szCs w:val="32"/>
          <w:cs/>
        </w:rPr>
        <w:t xml:space="preserve">บาท เพื่อเป็นค่าตอบแทนผู้ทรงวุฒิที่พิจารณาและค่าดำเนินการอื่น ๆ ในการจัดพิมพ์โดยโอนเข้าบัญชีในนามของมหาวิทยาลัยหัวเฉียวเฉลิมพระเกียรติแล้วส่งสำเนาการโอนเงินมาพร้อมกับบทความทั้ง </w:t>
      </w:r>
      <w:r>
        <w:rPr>
          <w:rFonts w:ascii="TH Niramit AS" w:hAnsi="TH Niramit AS" w:cs="TH Niramit AS"/>
          <w:b/>
          <w:bCs/>
          <w:sz w:val="24"/>
          <w:szCs w:val="32"/>
        </w:rPr>
        <w:t xml:space="preserve">3 </w:t>
      </w:r>
      <w:r>
        <w:rPr>
          <w:rFonts w:ascii="TH Niramit AS" w:hAnsi="TH Niramit AS" w:cs="TH Niramit AS" w:hint="cs"/>
          <w:b/>
          <w:bCs/>
          <w:sz w:val="24"/>
          <w:szCs w:val="32"/>
          <w:cs/>
        </w:rPr>
        <w:t>ฉบับ โดยทางมหาวิทยาลัยจะออกใบเสร็จรับเงินให้แก่พระคุณเจ้า</w:t>
      </w:r>
    </w:p>
    <w:p w:rsidR="00116D92" w:rsidRDefault="00116D92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  <w:t>๕. ต้องขอ</w:t>
      </w:r>
      <w:r w:rsidR="00F77B25">
        <w:rPr>
          <w:rFonts w:ascii="TH Niramit AS" w:hAnsi="TH Niramit AS" w:cs="TH Niramit AS" w:hint="cs"/>
          <w:b/>
          <w:bCs/>
          <w:sz w:val="24"/>
          <w:szCs w:val="32"/>
          <w:cs/>
        </w:rPr>
        <w:t>กราบประทาน</w:t>
      </w:r>
      <w:r>
        <w:rPr>
          <w:rFonts w:ascii="TH Niramit AS" w:hAnsi="TH Niramit AS" w:cs="TH Niramit AS" w:hint="cs"/>
          <w:b/>
          <w:bCs/>
          <w:sz w:val="24"/>
          <w:szCs w:val="32"/>
          <w:cs/>
        </w:rPr>
        <w:t>อภัยในความล่าช้า เพราะผมเพิ่งกลับมาจากต่างจังหวัด และช่วงนี้เป็นช่วงที่นักศึกษาม.หัวเฉียวฯ กำลังสอบปลายภาคครับ</w:t>
      </w:r>
    </w:p>
    <w:p w:rsidR="00F77B25" w:rsidRDefault="00F77B25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  <w:r>
        <w:rPr>
          <w:rFonts w:ascii="TH Niramit AS" w:hAnsi="TH Niramit AS" w:cs="TH Niramit AS"/>
          <w:b/>
          <w:bCs/>
          <w:sz w:val="24"/>
          <w:szCs w:val="32"/>
        </w:rPr>
        <w:tab/>
      </w:r>
      <w:r w:rsidRPr="00F77B25">
        <w:rPr>
          <w:rFonts w:ascii="TH Niramit AS" w:hAnsi="TH Niramit AS" w:cs="TH Niramit AS" w:hint="cs"/>
          <w:b/>
          <w:bCs/>
          <w:sz w:val="24"/>
          <w:szCs w:val="32"/>
          <w:highlight w:val="yellow"/>
          <w:cs/>
        </w:rPr>
        <w:t>๖. ขอพระคุณเจ้าให้รายละเอียดเกี่ยวกับสถานที่ที่สะดวกในการเอกสารด้วยครับ ชื่อวัด ตำบล อำเภอ จังหวัด รหัสไปรษณีย์ เบอร์โทรศัพท์ส่วนตัว และ</w:t>
      </w:r>
      <w:r w:rsidRPr="00F77B25">
        <w:rPr>
          <w:rFonts w:ascii="TH Niramit AS" w:hAnsi="TH Niramit AS" w:cs="TH Niramit AS"/>
          <w:b/>
          <w:bCs/>
          <w:sz w:val="24"/>
          <w:szCs w:val="32"/>
          <w:highlight w:val="yellow"/>
        </w:rPr>
        <w:t xml:space="preserve">Email </w:t>
      </w:r>
      <w:r>
        <w:rPr>
          <w:rFonts w:ascii="TH Niramit AS" w:hAnsi="TH Niramit AS" w:cs="TH Niramit AS" w:hint="cs"/>
          <w:b/>
          <w:bCs/>
          <w:sz w:val="24"/>
          <w:szCs w:val="32"/>
          <w:highlight w:val="yellow"/>
          <w:cs/>
        </w:rPr>
        <w:t>มาพร้อมกับ</w:t>
      </w:r>
      <w:r w:rsidRPr="00F77B25">
        <w:rPr>
          <w:rFonts w:ascii="TH Niramit AS" w:hAnsi="TH Niramit AS" w:cs="TH Niramit AS" w:hint="cs"/>
          <w:b/>
          <w:bCs/>
          <w:sz w:val="24"/>
          <w:szCs w:val="32"/>
          <w:highlight w:val="yellow"/>
          <w:cs/>
        </w:rPr>
        <w:t>ด้วยครับ</w:t>
      </w:r>
    </w:p>
    <w:p w:rsidR="00F77B25" w:rsidRPr="00F77B25" w:rsidRDefault="00F77B25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  <w:cs/>
        </w:rPr>
      </w:pP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  <w:t>๗. ทางกองบรรณาธิการจะนำบทความของท่านให้ผู้ทรงคุณวุฒิภายนอกประเมิน การดำเนินการไม่น่าจะเกิน ๑ เดือนครับ หลังจากนั้น ถ้าบทความของพระคุณเจ้าผ่านการประเมิน หากต้องการใบรับรองการตีพิมพ์ทางกองบรรณาธิการจะออกหนังสือตอบรับการตีพิมพ์ให้กับทางพระคุณเจ้าได้เลย</w:t>
      </w:r>
    </w:p>
    <w:p w:rsidR="00F77B25" w:rsidRDefault="00F77B25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</w:p>
    <w:p w:rsidR="00116D92" w:rsidRDefault="00116D92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  <w:t>กราบนมัสการมาด้วยความเคารพอย่างสูง</w:t>
      </w:r>
    </w:p>
    <w:p w:rsidR="00116D92" w:rsidRDefault="00116D92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</w:p>
    <w:p w:rsidR="00116D92" w:rsidRDefault="00116D92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</w:p>
    <w:p w:rsidR="00116D92" w:rsidRDefault="00116D92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</w:rPr>
      </w:pP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  <w:t xml:space="preserve">    ผศ.ดร.ธีรโชติ เกิดแก้ว</w:t>
      </w:r>
    </w:p>
    <w:p w:rsidR="00116D92" w:rsidRPr="00116D92" w:rsidRDefault="00116D92" w:rsidP="003B36CD">
      <w:pPr>
        <w:pStyle w:val="NoSpacing"/>
        <w:rPr>
          <w:rFonts w:ascii="TH Niramit AS" w:hAnsi="TH Niramit AS" w:cs="TH Niramit AS"/>
          <w:b/>
          <w:bCs/>
          <w:sz w:val="24"/>
          <w:szCs w:val="32"/>
          <w:cs/>
        </w:rPr>
      </w:pPr>
      <w:r>
        <w:rPr>
          <w:rFonts w:ascii="TH Niramit AS" w:hAnsi="TH Niramit AS" w:cs="TH Niramit AS" w:hint="cs"/>
          <w:b/>
          <w:bCs/>
          <w:sz w:val="24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24"/>
          <w:szCs w:val="32"/>
          <w:cs/>
        </w:rPr>
        <w:tab/>
        <w:t xml:space="preserve">     บรรณาธิการวารสารศิลปศาสตร์ปริทัศน์</w:t>
      </w:r>
    </w:p>
    <w:p w:rsidR="003B36CD" w:rsidRDefault="003B36CD" w:rsidP="00826C37">
      <w:pPr>
        <w:pStyle w:val="NoSpacing"/>
        <w:jc w:val="center"/>
        <w:rPr>
          <w:rFonts w:ascii="TH Niramit AS" w:hAnsi="TH Niramit AS" w:cs="TH Niramit AS"/>
          <w:b/>
          <w:bCs/>
          <w:sz w:val="44"/>
          <w:szCs w:val="52"/>
        </w:rPr>
      </w:pPr>
    </w:p>
    <w:p w:rsidR="00641DCF" w:rsidRDefault="0021197C" w:rsidP="00826C37">
      <w:pPr>
        <w:pStyle w:val="NoSpacing"/>
        <w:jc w:val="center"/>
        <w:rPr>
          <w:rFonts w:ascii="TH Niramit AS" w:hAnsi="TH Niramit AS" w:cs="TH Niramit AS"/>
          <w:b/>
          <w:bCs/>
          <w:sz w:val="44"/>
          <w:szCs w:val="52"/>
        </w:rPr>
      </w:pPr>
      <w:r w:rsidRPr="0021197C">
        <w:rPr>
          <w:rFonts w:ascii="TH Niramit AS" w:hAnsi="TH Niramit AS" w:cs="TH Niramit AS" w:hint="cs"/>
          <w:b/>
          <w:bCs/>
          <w:sz w:val="44"/>
          <w:szCs w:val="52"/>
          <w:cs/>
        </w:rPr>
        <w:lastRenderedPageBreak/>
        <w:t>สัญลักษณ์ทางพระพุทธศาสนาในสังคมไทย</w:t>
      </w:r>
      <w:r w:rsidR="00AB1FF9">
        <w:rPr>
          <w:rStyle w:val="FootnoteReference"/>
          <w:rFonts w:ascii="TH Niramit AS" w:hAnsi="TH Niramit AS" w:cs="TH Niramit AS"/>
          <w:b/>
          <w:bCs/>
          <w:sz w:val="44"/>
          <w:szCs w:val="52"/>
          <w:cs/>
        </w:rPr>
        <w:footnoteReference w:id="1"/>
      </w:r>
    </w:p>
    <w:p w:rsidR="0021197C" w:rsidRPr="003B36CD" w:rsidRDefault="0021197C" w:rsidP="0021197C">
      <w:pPr>
        <w:pStyle w:val="NoSpacing"/>
        <w:jc w:val="center"/>
        <w:rPr>
          <w:rFonts w:ascii="TH Niramit AS" w:hAnsi="TH Niramit AS" w:cs="TH Niramit AS"/>
          <w:b/>
          <w:bCs/>
          <w:sz w:val="6"/>
          <w:szCs w:val="10"/>
        </w:rPr>
      </w:pPr>
    </w:p>
    <w:p w:rsidR="0021197C" w:rsidRDefault="0021197C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  <w:r w:rsidRPr="0021197C">
        <w:rPr>
          <w:rFonts w:ascii="TH Niramit AS" w:hAnsi="TH Niramit AS" w:cs="TH Niramit AS" w:hint="cs"/>
          <w:b/>
          <w:bCs/>
          <w:sz w:val="24"/>
          <w:szCs w:val="32"/>
          <w:cs/>
        </w:rPr>
        <w:t>พระครูศรีปัญญาวิกรม (บุญเรือง ปญฺญาวชิโร/เจนทร)</w:t>
      </w:r>
      <w:r w:rsidR="00296931">
        <w:rPr>
          <w:rStyle w:val="FootnoteReference"/>
          <w:rFonts w:ascii="TH Niramit AS" w:hAnsi="TH Niramit AS" w:cs="TH Niramit AS"/>
          <w:b/>
          <w:bCs/>
          <w:sz w:val="24"/>
          <w:szCs w:val="32"/>
          <w:cs/>
        </w:rPr>
        <w:footnoteReference w:customMarkFollows="1" w:id="2"/>
        <w:t>**</w:t>
      </w:r>
    </w:p>
    <w:p w:rsidR="00772C32" w:rsidRDefault="0021197C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  <w:r>
        <w:rPr>
          <w:rFonts w:ascii="TH Niramit AS" w:hAnsi="TH Niramit AS" w:cs="TH Niramit AS" w:hint="cs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174929</wp:posOffset>
                </wp:positionH>
                <wp:positionV relativeFrom="paragraph">
                  <wp:posOffset>63113</wp:posOffset>
                </wp:positionV>
                <wp:extent cx="6027089" cy="6058894"/>
                <wp:effectExtent l="0" t="0" r="12065" b="1841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7089" cy="6058894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F3F" w:rsidRDefault="00B82F3F" w:rsidP="0021197C">
                            <w:pPr>
                              <w:pStyle w:val="NoSpacing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21197C">
                              <w:rPr>
                                <w:rFonts w:ascii="TH Niramit AS" w:hAnsi="TH Niramit AS" w:cs="TH Niramit A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บทคัดย่อ</w:t>
                            </w:r>
                          </w:p>
                          <w:p w:rsidR="00B82F3F" w:rsidRDefault="00B82F3F" w:rsidP="009D470F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D470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บทความวิจัยนี้มีวัตถุประสงค์เพื่อ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) ศึกษาสัญลักษณ์ในคัมภีร์พระพุทธศาสนา 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) ศึกษาสัญลักษณ์ทางพระพุทธศาสนาในสังคมไทย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) วิเคราะห์สัญลักษณ์ทางพระพุทธศาสนาที่มีอิทธิพล</w:t>
                            </w:r>
                            <w:r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ต่อสังค</w:t>
                            </w:r>
                            <w:r w:rsidR="00282D01"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(ม)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ไทย</w:t>
                            </w:r>
                          </w:p>
                          <w:p w:rsidR="00B82F3F" w:rsidRDefault="00B82F3F" w:rsidP="009D470F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ผลการศึกษาพบว่า </w:t>
                            </w:r>
                            <w:r w:rsidR="0079380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คัมภีร์พระพุทธศาสนา ทั้งในส่วนของพระไตรปิฎก และอรรถกถา มีการใช้สัญลักษณ์เพื่อการสื่อสารอยู่ทั่วไป ยกเว้นพระอภิธรรมปิฎก รูปแบบของสัญลักษณ์มีทั้งส่วนที่ได้รับอิทธิพลจากบริบท</w:t>
                            </w:r>
                            <w:r w:rsidR="00282D01"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(ทาง)</w:t>
                            </w:r>
                            <w:r w:rsidR="00793808"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สังคม</w:t>
                            </w:r>
                            <w:r w:rsidR="0079380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และที่กำหนดขึ้นใช้เฉพาะในกลุ่มภิกษุ ภิกษุณี อุบาสก อุบาสิกา  ส่วนที่กำหนดขึ้นใช้เฉพาะกลุ่ม มีทั้งที่กำหนดขึ้นแบบอิสระ </w:t>
                            </w:r>
                            <w:r w:rsidR="00B8552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ใช้</w:t>
                            </w:r>
                            <w:r w:rsidR="0079380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เฉพาะกิจ เฉพาะกรณี </w:t>
                            </w:r>
                            <w:r w:rsidR="00B8552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และมีส่วนที่กำหนดขึ้นโดยอาศัยธรรมวินัย ซึ่งถือเป็นหลักการที่ใช้ร่วมกัน</w:t>
                            </w:r>
                          </w:p>
                          <w:p w:rsidR="00B85521" w:rsidRDefault="00B85521" w:rsidP="009D470F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การศึกษาสัญลักษณ์ทางพระพุทธศาสนาในสังคมไทย</w:t>
                            </w:r>
                            <w:r w:rsidR="00282D01" w:rsidRPr="00282D01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highlight w:val="yellow"/>
                                <w:u w:val="single"/>
                                <w:cs/>
                              </w:rPr>
                              <w:t>ก็</w:t>
                            </w:r>
                            <w:r w:rsidR="00282D01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 xml:space="preserve"> (ตัดออก) </w:t>
                            </w:r>
                            <w:r w:rsidRPr="00282D01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พบว่ามี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การนำสัญลักษณ์ทางพระพุทธศาสนาไปใช้ในสังคมอย่างกว้างขวาง ครอบคลุมสถาบันชาติ ศาสนา พระมหากษัตริย์ รวมไปถึงงานจิตรกรรม ประติมากรรม สถาปัตยกรรม </w:t>
                            </w:r>
                            <w:r w:rsidRPr="00282D01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highlight w:val="yellow"/>
                                <w:u w:val="single"/>
                                <w:cs/>
                              </w:rPr>
                              <w:t>และ</w:t>
                            </w:r>
                            <w:r w:rsidR="00282D01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 xml:space="preserve">(ตัดออก)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วัฒนธรรม ประเพณี </w:t>
                            </w:r>
                            <w:r w:rsidR="00282D01"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และ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พิธีกรรมต่าง </w:t>
                            </w:r>
                            <w:r w:rsidR="00282D01"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ๆ</w:t>
                            </w:r>
                          </w:p>
                          <w:p w:rsidR="00B85521" w:rsidRDefault="00B85521" w:rsidP="009D470F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ในแง่ของอิทธิพลพบว่า สัญลักษณ์ในคัมภีร์พระพุทธศาสนา มีอิทธิพลต่อการสัญลักษณ์ในสังคมไทย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ไม่มากนัก แต่กลับพบว่า พระพุทธศาสนามีบทบาทสำคัญในการสร้าง</w:t>
                            </w:r>
                            <w:r w:rsidR="00213EB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หรือการกำหนด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สัญลักษณ์</w:t>
                            </w:r>
                            <w:r w:rsidR="00213EB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ใช้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ในสังคมไทย และ</w:t>
                            </w:r>
                            <w:r w:rsidR="00213EB0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สัญลักษณ์เหล่านั้นก็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มีอิทธิพลต่อสังคมไทยอย่างกว้างขวาง ทำนองกลับกัน คติ ความเชื่อของสังคมไทย ก็มีอิทธิพลสำคัญต่อการกำหนดสัญลักษณ์ทางพระพุทธศาสนา</w:t>
                            </w:r>
                            <w:r w:rsidR="00B4014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เพื่อรับใช้สังคมด้วยเช่นกัน</w:t>
                            </w:r>
                          </w:p>
                          <w:p w:rsidR="00282D01" w:rsidRPr="00282D01" w:rsidRDefault="00282D01" w:rsidP="001D72CE">
                            <w:pPr>
                              <w:pStyle w:val="NoSpacing"/>
                              <w:jc w:val="thaiDistribute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B82F3F" w:rsidRPr="009D470F" w:rsidRDefault="00B82F3F" w:rsidP="001D72CE">
                            <w:pPr>
                              <w:pStyle w:val="NoSpacing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คำสำคัญ</w:t>
                            </w:r>
                            <w:r w:rsidR="00282D01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82D01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highlight w:val="yellow"/>
                              </w:rPr>
                              <w:t>: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สัญลักษณ์</w:t>
                            </w:r>
                            <w:r w:rsidR="00282D01"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 xml:space="preserve">  </w:t>
                            </w:r>
                            <w:r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พระพุทธศาสนา</w:t>
                            </w:r>
                            <w:r w:rsidR="00282D01" w:rsidRPr="00282D0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 xml:space="preserve">  สังคมไทย</w:t>
                            </w:r>
                          </w:p>
                          <w:p w:rsidR="00B82F3F" w:rsidRPr="0021197C" w:rsidRDefault="00B82F3F" w:rsidP="0021197C">
                            <w:pPr>
                              <w:pStyle w:val="NoSpacing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B82F3F" w:rsidRPr="0021197C" w:rsidRDefault="00B82F3F" w:rsidP="0021197C">
                            <w:pPr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13.75pt;margin-top:4.95pt;width:474.55pt;height:477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noFdwIAADMFAAAOAAAAZHJzL2Uyb0RvYy54bWysVE1v2zAMvQ/YfxB0X+1kaZsGdYqgRYcB&#10;RRv0Az0rspQYk0WNUmJnv36U7LhBV+ww7CJT5iNFPj3q8qqtDdsp9BXYgo9Ocs6UlVBWdl3wl+fb&#10;L1POfBC2FAasKvheeX41//zpsnEzNYYNmFIhoyTWzxpX8E0IbpZlXm5ULfwJOGXJqQFrEWiL66xE&#10;0VD22mTjPD/LGsDSIUjlPf296Zx8nvJrrWR40NqrwEzBqbaQVkzrKq7Z/FLM1ijcppJ9GeIfqqhF&#10;ZenQIdWNCIJtsfojVV1JBA86nEioM9C6kir1QN2M8nfdPG2EU6kXIse7gSb//9LK+90SWVXS3XFm&#10;RU1X9AhbW6qSPRJ5wq6NYqNIU+P8jNBPbon9zpMZe2411vFL3bA2UbsfqFVtYJJ+nuXj83x6wZkk&#10;31l+Op1eTGLW7C3coQ/fFNQsGgXHWEasIfEqdnc+dPgDLh5pLGso39fTdJNZrLGrKllhb1SHelSa&#10;mqQ6xilbkpe6Nsh2goRR/kgdUi3GEjKG6MqYIWj0UZAJh6AeG8NUktwQmH8U+HbagE4ngg1DYF1Z&#10;wL8H6w5PFB71Gs3Qrtr+hlZQ7ul6ETrdeydvKyL3TviwFEhCp5Gg4Q0PtGgDRCX0FmcbwF8f/Y94&#10;0h95OWtocAruf24FKs7Md0vKvBhNJnHS0mZyej6mDR57Vsceu62vga6A1EfVJTPigzmYGqF+pRlf&#10;xFPJJaykswsuAx4216EbaHolpFosEoymy4lwZ5+cjMkjwVE3z+2rQNcrLJA47+EwZGL2TmMdNkZa&#10;WGwD6CoJMFLc8dpTT5OZdNy/InH0j/cJ9fbWzX8DAAD//wMAUEsDBBQABgAIAAAAIQB39v3v2wAA&#10;AAgBAAAPAAAAZHJzL2Rvd25yZXYueG1sTI/BTsMwEETvSPyDtUjcqNMCLglxKoREj0i0fIATb+MI&#10;ex3FThv+nuUEt1nNaOZtvVuCF2ec0hBJw3pVgEDqoh2o1/B5fLt7ApGyIWt8JNTwjQl2zfVVbSob&#10;L/SB50PuBZdQqowGl/NYSZk6h8GkVRyR2DvFKZjM59RLO5kLlwcvN0WhZDAD8YIzI7467L4Oc9DQ&#10;Hhfv7+cYPRVuP+5n9Z5PSuvbm+XlGUTGJf+F4Ref0aFhpjbOZJPwGjbbR05qKEsQbJdbpUC0LNTD&#10;GmRTy/8PND8AAAD//wMAUEsBAi0AFAAGAAgAAAAhALaDOJL+AAAA4QEAABMAAAAAAAAAAAAAAAAA&#10;AAAAAFtDb250ZW50X1R5cGVzXS54bWxQSwECLQAUAAYACAAAACEAOP0h/9YAAACUAQAACwAAAAAA&#10;AAAAAAAAAAAvAQAAX3JlbHMvLnJlbHNQSwECLQAUAAYACAAAACEANaJ6BXcCAAAzBQAADgAAAAAA&#10;AAAAAAAAAAAuAgAAZHJzL2Uyb0RvYy54bWxQSwECLQAUAAYACAAAACEAd/b979sAAAAIAQAADwAA&#10;AAAAAAAAAAAAAADRBAAAZHJzL2Rvd25yZXYueG1sUEsFBgAAAAAEAAQA8wAAANkFAAAAAA==&#10;" fillcolor="white [3201]" strokecolor="black [3200]" strokeweight=".5pt">
                <v:stroke joinstyle="miter"/>
                <v:textbox>
                  <w:txbxContent>
                    <w:p w:rsidR="00B82F3F" w:rsidRDefault="00B82F3F" w:rsidP="0021197C">
                      <w:pPr>
                        <w:pStyle w:val="a4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40"/>
                          <w:szCs w:val="40"/>
                        </w:rPr>
                      </w:pPr>
                      <w:r w:rsidRPr="0021197C">
                        <w:rPr>
                          <w:rFonts w:ascii="TH Niramit AS" w:hAnsi="TH Niramit AS" w:cs="TH Niramit AS"/>
                          <w:b/>
                          <w:bCs/>
                          <w:sz w:val="40"/>
                          <w:szCs w:val="40"/>
                          <w:cs/>
                        </w:rPr>
                        <w:t>บทคัดย่อ</w:t>
                      </w:r>
                    </w:p>
                    <w:p w:rsidR="00B82F3F" w:rsidRDefault="00B82F3F" w:rsidP="009D470F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D470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บทความวิจัยนี้มีวัตถุประสงค์เพื่อ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) ศึกษาสัญลักษณ์ในคัมภีร์พระพุทธศาสนา 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) ศึกษาสัญลักษณ์ทางพระพุทธศาสนาในสังคมไทย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) วิเคราะห์สัญลักษณ์ทางพระพุทธศาสนาที่มีอิทธิพล</w:t>
                      </w:r>
                      <w:proofErr w:type="spellStart"/>
                      <w:r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>ต่อสังค</w:t>
                      </w:r>
                      <w:proofErr w:type="spellEnd"/>
                      <w:r w:rsidR="00282D01"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>(ม)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ไทย</w:t>
                      </w:r>
                    </w:p>
                    <w:p w:rsidR="00B82F3F" w:rsidRDefault="00B82F3F" w:rsidP="009D470F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ผลการศึกษาพบว่า </w:t>
                      </w:r>
                      <w:r w:rsidR="0079380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คัมภีร์พระพุทธศาสนา ทั้งในส่วนของพระไตรปิฎก และอรรถกถา มีการใช้สัญลักษณ์เพื่อการสื่อสารอยู่ทั่วไป ยกเว้นพระอภิธรรมปิฎก รูปแบบของสัญลักษณ์มีทั้งส่วนที่ได้รับอิทธิพลจากบริบท</w:t>
                      </w:r>
                      <w:r w:rsidR="00282D01"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>(ทาง)</w:t>
                      </w:r>
                      <w:r w:rsidR="00793808"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>สังคม</w:t>
                      </w:r>
                      <w:r w:rsidR="0079380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และที่กำหนดขึ้นใช้เฉพาะในกลุ่มภิกษุ ภิกษุณี อุบาสก อุบาสิกา  ส่วนที่กำหนดขึ้นใช้เฉพาะกลุ่ม มีทั้งที่กำหนดขึ้นแบบอิสระ </w:t>
                      </w:r>
                      <w:r w:rsidR="00B85521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ใช้</w:t>
                      </w:r>
                      <w:r w:rsidR="0079380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เฉพาะกิจ เฉพาะกรณี </w:t>
                      </w:r>
                      <w:r w:rsidR="00B85521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และมีส่วนที่กำหนดขึ้นโดยอาศัยธรรมวินัย ซึ่งถือเป็นหลักการที่ใช้ร่วมกัน</w:t>
                      </w:r>
                    </w:p>
                    <w:p w:rsidR="00B85521" w:rsidRDefault="00B85521" w:rsidP="009D470F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การศึกษาสัญลักษณ์ทางพระพุทธศาสนาในสังคมไทย</w:t>
                      </w:r>
                      <w:r w:rsidR="00282D01" w:rsidRP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  <w:u w:val="single"/>
                          <w:cs/>
                        </w:rPr>
                        <w:t>ก็</w:t>
                      </w:r>
                      <w:r w:rsid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  <w:cs/>
                        </w:rPr>
                        <w:t xml:space="preserve"> (ตัดออก) </w:t>
                      </w:r>
                      <w:r w:rsidRP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  <w:cs/>
                        </w:rPr>
                        <w:t>พบว่ามี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การนำสัญลักษณ์ทางพระพุทธศาสนาไปใช้ในสังคมอย่างกว้างขวาง ครอบคลุมสถาบันชาติ ศาสนา พระมหากษัตริย์ รวมไปถึงงานจิตรกรรม ประติมากรรม สถาปัตยกรรม </w:t>
                      </w:r>
                      <w:r w:rsidRP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  <w:u w:val="single"/>
                          <w:cs/>
                        </w:rPr>
                        <w:t>และ</w:t>
                      </w:r>
                      <w:r w:rsid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  <w:cs/>
                        </w:rPr>
                        <w:t xml:space="preserve">(ตัดออก)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วัฒนธรรม ประเพณี </w:t>
                      </w:r>
                      <w:r w:rsidR="00282D01"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>และ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พิธีกรรมต่าง </w:t>
                      </w:r>
                      <w:r w:rsidR="00282D01"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>ๆ</w:t>
                      </w:r>
                    </w:p>
                    <w:p w:rsidR="00B85521" w:rsidRDefault="00B85521" w:rsidP="009D470F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ในแง่ของอิทธิพลพบว่า สัญลักษณ์ในคัมภีร์พระพุทธศาสนา มีอิทธิพลต่อการสัญลักษณ์ในสังคมไทย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ไม่มากนัก แต่กลับพบว่า พระพุทธศาสนามีบทบาทสำคัญในการสร้าง</w:t>
                      </w:r>
                      <w:r w:rsidR="00213EB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หรือการกำหนด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สัญลักษณ์</w:t>
                      </w:r>
                      <w:r w:rsidR="00213EB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ใช้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ในสังคมไทย และ</w:t>
                      </w:r>
                      <w:r w:rsidR="00213EB0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สัญลักษณ์เหล่านั้นก็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มีอิทธิพลต่อสังคมไทยอย่างกว้างขวาง ทำนองกลับกัน คติ ความเชื่อของสังคมไทย ก็มีอิทธิพลสำคัญต่อการกำหนดสัญลักษณ์ทางพระพุทธศาสนา</w:t>
                      </w:r>
                      <w:r w:rsidR="00B40141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เพื่อรับใช้สังคมด้วยเช่นกัน</w:t>
                      </w:r>
                    </w:p>
                    <w:p w:rsidR="00282D01" w:rsidRPr="00282D01" w:rsidRDefault="00282D01" w:rsidP="001D72CE">
                      <w:pPr>
                        <w:pStyle w:val="a4"/>
                        <w:jc w:val="thaiDistribute"/>
                        <w:rPr>
                          <w:rFonts w:ascii="TH Niramit AS" w:hAnsi="TH Niramit AS" w:cs="TH Niramit AS" w:hint="cs"/>
                          <w:sz w:val="16"/>
                          <w:szCs w:val="16"/>
                        </w:rPr>
                      </w:pPr>
                    </w:p>
                    <w:p w:rsidR="00B82F3F" w:rsidRPr="009D470F" w:rsidRDefault="00B82F3F" w:rsidP="001D72CE">
                      <w:pPr>
                        <w:pStyle w:val="a4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คำสำคัญ</w:t>
                      </w:r>
                      <w:r w:rsidR="00282D01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P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</w:rPr>
                        <w:t>: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>สัญลักษณ์</w:t>
                      </w:r>
                      <w:r w:rsidR="00282D01"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 xml:space="preserve">  </w:t>
                      </w:r>
                      <w:r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>พระพุทธศาสนา</w:t>
                      </w:r>
                      <w:r w:rsidR="00282D01" w:rsidRPr="00282D01">
                        <w:rPr>
                          <w:rFonts w:ascii="TH Niramit AS" w:hAnsi="TH Niramit AS" w:cs="TH Niramit AS" w:hint="cs"/>
                          <w:sz w:val="32"/>
                          <w:szCs w:val="32"/>
                          <w:highlight w:val="yellow"/>
                          <w:cs/>
                        </w:rPr>
                        <w:t xml:space="preserve">  สังคมไทย</w:t>
                      </w:r>
                    </w:p>
                    <w:p w:rsidR="00B82F3F" w:rsidRPr="0021197C" w:rsidRDefault="00B82F3F" w:rsidP="0021197C">
                      <w:pPr>
                        <w:pStyle w:val="a4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B82F3F" w:rsidRPr="0021197C" w:rsidRDefault="00B82F3F" w:rsidP="0021197C">
                      <w:pPr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3B36CD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  <w:r w:rsidR="00772C32">
        <w:rPr>
          <w:rFonts w:ascii="TH Niramit AS" w:hAnsi="TH Niramit AS" w:cs="TH Niramit AS"/>
          <w:b/>
          <w:bCs/>
          <w:sz w:val="24"/>
          <w:szCs w:val="32"/>
          <w:cs/>
        </w:rPr>
        <w:tab/>
      </w: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772C32" w:rsidRDefault="00772C32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1B069B" w:rsidRDefault="001B069B" w:rsidP="0021197C">
      <w:pPr>
        <w:pStyle w:val="NoSpacing"/>
        <w:jc w:val="right"/>
        <w:rPr>
          <w:rFonts w:ascii="TH Niramit AS" w:hAnsi="TH Niramit AS" w:cs="TH Niramit AS"/>
          <w:b/>
          <w:bCs/>
          <w:sz w:val="24"/>
          <w:szCs w:val="32"/>
        </w:rPr>
      </w:pPr>
    </w:p>
    <w:p w:rsidR="00462C5D" w:rsidRDefault="00772C32" w:rsidP="00772C32">
      <w:pPr>
        <w:pStyle w:val="NoSpacing"/>
        <w:jc w:val="center"/>
        <w:rPr>
          <w:rFonts w:ascii="TH Niramit AS" w:hAnsi="TH Niramit AS" w:cs="TH Niramit AS"/>
          <w:b/>
          <w:bCs/>
          <w:sz w:val="52"/>
          <w:szCs w:val="72"/>
        </w:rPr>
      </w:pPr>
      <w:r w:rsidRPr="00462C5D">
        <w:rPr>
          <w:rFonts w:ascii="TH Niramit AS" w:hAnsi="TH Niramit AS" w:cs="TH Niramit AS"/>
          <w:b/>
          <w:bCs/>
          <w:sz w:val="52"/>
          <w:szCs w:val="72"/>
        </w:rPr>
        <w:lastRenderedPageBreak/>
        <w:t xml:space="preserve">An Analytical Study of </w:t>
      </w:r>
    </w:p>
    <w:p w:rsidR="0021197C" w:rsidRPr="00462C5D" w:rsidRDefault="00772C32" w:rsidP="00772C32">
      <w:pPr>
        <w:pStyle w:val="NoSpacing"/>
        <w:jc w:val="center"/>
        <w:rPr>
          <w:rFonts w:ascii="TH Niramit AS" w:hAnsi="TH Niramit AS" w:cs="TH Niramit AS"/>
          <w:b/>
          <w:bCs/>
          <w:sz w:val="52"/>
          <w:szCs w:val="72"/>
        </w:rPr>
      </w:pPr>
      <w:r w:rsidRPr="00462C5D">
        <w:rPr>
          <w:rFonts w:ascii="TH Niramit AS" w:hAnsi="TH Niramit AS" w:cs="TH Niramit AS"/>
          <w:b/>
          <w:bCs/>
          <w:sz w:val="52"/>
          <w:szCs w:val="72"/>
        </w:rPr>
        <w:t>Buddhist Symbols in Thai-Society</w:t>
      </w:r>
    </w:p>
    <w:p w:rsidR="00C762B3" w:rsidRPr="00C762B3" w:rsidRDefault="00C762B3" w:rsidP="00772C32">
      <w:pPr>
        <w:pStyle w:val="NoSpacing"/>
        <w:jc w:val="center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  <w:r w:rsidRPr="00C762B3">
        <w:rPr>
          <w:rFonts w:ascii="TH Niramit AS" w:hAnsi="TH Niramit AS" w:cs="TH Niramit AS"/>
          <w:b/>
          <w:bCs/>
          <w:sz w:val="32"/>
          <w:szCs w:val="40"/>
        </w:rPr>
        <w:t>Phrakrusripanyavikrom (Bunruang Panyawachiro/Jentorn)</w:t>
      </w: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  <w:r>
        <w:rPr>
          <w:rFonts w:ascii="TH Niramit AS" w:hAnsi="TH Niramit AS" w:cs="TH Niramit AS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3348E5" wp14:editId="148048FE">
                <wp:simplePos x="0" y="0"/>
                <wp:positionH relativeFrom="column">
                  <wp:posOffset>302150</wp:posOffset>
                </wp:positionH>
                <wp:positionV relativeFrom="paragraph">
                  <wp:posOffset>83433</wp:posOffset>
                </wp:positionV>
                <wp:extent cx="6090285" cy="7148223"/>
                <wp:effectExtent l="0" t="0" r="24765" b="1460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0285" cy="7148223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F3F" w:rsidRDefault="00B82F3F" w:rsidP="00C762B3">
                            <w:pPr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48"/>
                                <w:szCs w:val="56"/>
                              </w:rPr>
                            </w:pPr>
                            <w:r w:rsidRPr="00C94A98">
                              <w:rPr>
                                <w:rFonts w:ascii="TH Niramit AS" w:hAnsi="TH Niramit AS" w:cs="TH Niramit AS"/>
                                <w:b/>
                                <w:bCs/>
                                <w:sz w:val="48"/>
                                <w:szCs w:val="56"/>
                              </w:rPr>
                              <w:t>Abstracts</w:t>
                            </w:r>
                          </w:p>
                          <w:p w:rsidR="00C4381C" w:rsidRDefault="00C94A98" w:rsidP="0082521C">
                            <w:pPr>
                              <w:pStyle w:val="NoSpacing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s/>
                              </w:rPr>
                              <w:tab/>
                            </w:r>
                            <w:r w:rsidRPr="00C4381C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The objectives of the research are to </w:t>
                            </w:r>
                            <w:r w:rsidR="00093473" w:rsidRPr="00C4381C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study the symbols in Buddhist Canon, Buddhist Symbols in Thai-society, and analyze the influence of Buddhist Symbols on Thai-society.</w:t>
                            </w:r>
                          </w:p>
                          <w:p w:rsidR="00017C8D" w:rsidRDefault="00C4381C" w:rsidP="0082521C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The research found that </w:t>
                            </w:r>
                            <w:r w:rsidR="00D169E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Buddhist Canon, Tripitaka and Commentaries, used symbols of communication, except Abbhidhamma Pitaka.  The symbolic forms also</w:t>
                            </w:r>
                            <w:r w:rsidR="00EC6B6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influenced by social context and some was </w:t>
                            </w:r>
                            <w:r w:rsidR="00FE3E3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provided for using </w:t>
                            </w:r>
                            <w:r w:rsidR="00D9112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only </w:t>
                            </w:r>
                            <w:r w:rsidR="00FE3E3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in Buddhist C</w:t>
                            </w:r>
                            <w:r w:rsidR="00D9112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ompanies</w:t>
                            </w:r>
                            <w:r w:rsidR="00FE3E3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</w:t>
                            </w:r>
                            <w:r w:rsidR="00017C8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According to The provided forms using only in Buddhist, some free and some depend on Dhamma-Vinaya.</w:t>
                            </w:r>
                          </w:p>
                          <w:p w:rsidR="00017C8D" w:rsidRDefault="00EF4B52" w:rsidP="0082521C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According to</w:t>
                            </w:r>
                            <w:r w:rsidR="00017C8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Buddhist Symbols in Thai society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, the researcher</w:t>
                            </w:r>
                            <w:r w:rsidR="00017C8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found that Thai society use</w:t>
                            </w:r>
                            <w:r w:rsidR="0082096F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d</w:t>
                            </w:r>
                            <w:r w:rsidR="00017C8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2096F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the </w:t>
                            </w:r>
                            <w:r w:rsidR="00017C8D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Buddhist symbols </w:t>
                            </w:r>
                            <w:r w:rsidR="0023081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spaciously,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lie</w:t>
                            </w:r>
                            <w:r w:rsidR="0082096F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d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over </w:t>
                            </w:r>
                            <w:r w:rsidR="00CA21D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a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national</w:t>
                            </w:r>
                            <w:r w:rsidR="00CA21D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, religious, and monarchy institution, also over a painting, </w:t>
                            </w:r>
                            <w:r w:rsidR="0082096F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architecture, </w:t>
                            </w:r>
                            <w:r w:rsidR="00CA21D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culture, tradition,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2096F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and </w:t>
                            </w:r>
                            <w:r w:rsidR="00CA21D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rite.</w:t>
                            </w:r>
                          </w:p>
                          <w:p w:rsidR="002C6DAF" w:rsidRDefault="0082096F" w:rsidP="0082521C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On the influence of Buddhist symbol to Thai society, the researcher found a little bit. But Buddhism played </w:t>
                            </w:r>
                            <w:r w:rsidR="0077378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the important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role to specified symbolic form in Thai society</w:t>
                            </w:r>
                            <w:r w:rsidR="00773780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. In the same time, the way of life of Thai people played the key role to specified Buddhist symbolic form for using in Thai society too. </w:t>
                            </w:r>
                          </w:p>
                          <w:p w:rsidR="00282D01" w:rsidRDefault="00282D01" w:rsidP="00282D01">
                            <w:pPr>
                              <w:pStyle w:val="NoSpacing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  <w:p w:rsidR="00282D01" w:rsidRDefault="00282D01" w:rsidP="00282D01">
                            <w:pPr>
                              <w:pStyle w:val="NoSpacing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282D01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highlight w:val="yellow"/>
                              </w:rPr>
                              <w:t>Keywords</w:t>
                            </w:r>
                            <w:r w:rsidRPr="00282D01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highlight w:val="yellow"/>
                              </w:rPr>
                              <w:t xml:space="preserve"> :  Symbols, Buddhism, Thai society</w:t>
                            </w:r>
                          </w:p>
                          <w:p w:rsidR="002C6DAF" w:rsidRDefault="00017C8D" w:rsidP="002C6DAF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017C8D" w:rsidRDefault="00017C8D" w:rsidP="00017C8D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  <w:p w:rsidR="00773780" w:rsidRDefault="00773780" w:rsidP="00017C8D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  <w:p w:rsidR="00773780" w:rsidRDefault="00773780" w:rsidP="00017C8D">
                            <w:pPr>
                              <w:pStyle w:val="NoSpacing"/>
                              <w:ind w:firstLine="720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  <w:p w:rsidR="00C4381C" w:rsidRPr="00C4381C" w:rsidRDefault="00C4381C" w:rsidP="00C4381C">
                            <w:pPr>
                              <w:pStyle w:val="NoSpacing"/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  <w:p w:rsidR="00C4381C" w:rsidRPr="00C4381C" w:rsidRDefault="00C4381C" w:rsidP="00C4381C">
                            <w:pPr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40"/>
                              </w:rPr>
                            </w:pPr>
                          </w:p>
                          <w:p w:rsidR="00B82F3F" w:rsidRPr="00B82F3F" w:rsidRDefault="00B82F3F" w:rsidP="00B82F3F">
                            <w:pPr>
                              <w:jc w:val="thaiDistribute"/>
                              <w:rPr>
                                <w:rFonts w:ascii="TH Niramit AS" w:hAnsi="TH Niramit AS" w:cs="TH Niramit AS"/>
                                <w:sz w:val="32"/>
                                <w:szCs w:val="40"/>
                              </w:rPr>
                            </w:pPr>
                            <w:r w:rsidRPr="00B82F3F">
                              <w:rPr>
                                <w:rFonts w:ascii="TH Niramit AS" w:hAnsi="TH Niramit AS" w:cs="TH Niramit AS"/>
                                <w:sz w:val="32"/>
                                <w:szCs w:val="40"/>
                              </w:rPr>
                              <w:t>Keyword: Symbols, Buddhist Symbols</w:t>
                            </w:r>
                          </w:p>
                          <w:p w:rsidR="00B82F3F" w:rsidRPr="00C762B3" w:rsidRDefault="00B82F3F" w:rsidP="00C762B3">
                            <w:pPr>
                              <w:pStyle w:val="NoSpacing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7" style="position:absolute;left:0;text-align:left;margin-left:23.8pt;margin-top:6.55pt;width:479.55pt;height:56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3ZUegIAADoFAAAOAAAAZHJzL2Uyb0RvYy54bWysVMlu2zAQvRfoPxC8N1ribEbkwEiQokCQ&#10;GEmKnGmKtIWSHJakLblf3yEly0Ya9FD0Is1w3qx8w+ubTiuyFc43YCpanOSUCMOhbsyqot9f779c&#10;UuIDMzVTYERFd8LTm9nnT9etnYoS1qBq4QgGMX7a2oquQ7DTLPN8LTTzJ2CFQaMEp1lA1a2y2rEW&#10;o2uVlXl+nrXgauuAC+/x9K430lmKL6Xg4UlKLwJRFcXaQvq69F3Gbza7ZtOVY3bd8KEM9g9VaNYY&#10;TDqGumOBkY1r/gilG+7AgwwnHHQGUjZcpB6wmyJ/183LmlmResHheDuOyf+/sPxxu3CkqSt6Solh&#10;Gq/oGTamFjV5xuExs1KCnMYxtdZPEf1iF27QPIqx5046Hf/YDenSaHfjaEUXCMfD8/wqLy/PKOFo&#10;uygml2WZomYHd+t8+CpAkyhU1MUyYg1prmz74APmRfweF1MqQ1oMfnqWbjKLNfZVJSnslOhRz0Ji&#10;k1hHmaIleolb5ciWITHqH0XsEGMrg8joIhulRqfiIycV9k4DNrqJRLnRMf/I8ZBtRKeMYMLoqBsD&#10;7u/Ossdj2Ue9RjF0yy7daKovniyh3uEtO+jp7y2/b3DGD8yHBXPId9wM3OHwhB+pACcKg0TJGtyv&#10;j84jHmmIVkpa3J+K+p8b5gQl6ptBgl4Vk0lcuKRMzi5KVNyxZXlsMRt9C3gTBb4Wlicx4oPai9KB&#10;fsNVn8esaGKGY+6K8uD2ym3o9xofCy7m8wTDJbMsPJgXy2PwOOdIn9fujTk7EC0gRx9hv2ts+o5q&#10;PTZ6GphvAsgm8fAw1+EGcEEThYbHJL4Ax3pCHZ682W8AAAD//wMAUEsDBBQABgAIAAAAIQCNRy8H&#10;3AAAAAsBAAAPAAAAZHJzL2Rvd25yZXYueG1sTI/BTsMwEETvSPyDtUjcqBOC0ijEqRASPSLR9gOc&#10;eBtH2Osodtrw92xPcNvdGc28bXard+KCcxwDKcg3GQikPpiRBgWn48dTBSImTUa7QKjgByPs2vu7&#10;RtcmXOkLL4c0CA6hWGsFNqWpljL2Fr2OmzAhsXYOs9eJ13mQZtZXDvdOPmdZKb0eiRusnvDdYv99&#10;WLyC7rg6VywhOMrsftov5Wc6l0o9PqxvryASrunPDDd8RoeWmbqwkInCKXjZluzke5GDuOnctgXR&#10;8ZQXVQWybeT/H9pfAAAA//8DAFBLAQItABQABgAIAAAAIQC2gziS/gAAAOEBAAATAAAAAAAAAAAA&#10;AAAAAAAAAABbQ29udGVudF9UeXBlc10ueG1sUEsBAi0AFAAGAAgAAAAhADj9If/WAAAAlAEAAAsA&#10;AAAAAAAAAAAAAAAALwEAAF9yZWxzLy5yZWxzUEsBAi0AFAAGAAgAAAAhAE/LdlR6AgAAOgUAAA4A&#10;AAAAAAAAAAAAAAAALgIAAGRycy9lMm9Eb2MueG1sUEsBAi0AFAAGAAgAAAAhAI1HLwfcAAAACwEA&#10;AA8AAAAAAAAAAAAAAAAA1AQAAGRycy9kb3ducmV2LnhtbFBLBQYAAAAABAAEAPMAAADdBQAAAAA=&#10;" fillcolor="white [3201]" strokecolor="black [3200]" strokeweight=".5pt">
                <v:stroke joinstyle="miter"/>
                <v:textbox>
                  <w:txbxContent>
                    <w:p w:rsidR="00B82F3F" w:rsidRDefault="00B82F3F" w:rsidP="00C762B3">
                      <w:pPr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48"/>
                          <w:szCs w:val="56"/>
                        </w:rPr>
                      </w:pPr>
                      <w:r w:rsidRPr="00C94A98">
                        <w:rPr>
                          <w:rFonts w:ascii="TH Niramit AS" w:hAnsi="TH Niramit AS" w:cs="TH Niramit AS"/>
                          <w:b/>
                          <w:bCs/>
                          <w:sz w:val="48"/>
                          <w:szCs w:val="56"/>
                        </w:rPr>
                        <w:t>Abstracts</w:t>
                      </w:r>
                    </w:p>
                    <w:p w:rsidR="00C4381C" w:rsidRDefault="00C94A98" w:rsidP="0082521C">
                      <w:pPr>
                        <w:pStyle w:val="a4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s/>
                        </w:rPr>
                        <w:tab/>
                      </w:r>
                      <w:r w:rsidRPr="00C4381C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The objectives of the research are to </w:t>
                      </w:r>
                      <w:r w:rsidR="00093473" w:rsidRPr="00C4381C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study the symbols in Buddhist Canon, Buddhist Symbols in Thai-society, and analyze the influence of Buddhist Symbols on Thai-society.</w:t>
                      </w:r>
                    </w:p>
                    <w:p w:rsidR="00017C8D" w:rsidRDefault="00C4381C" w:rsidP="0082521C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The research found that </w:t>
                      </w:r>
                      <w:r w:rsidR="00D169E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Buddhist Canon, </w:t>
                      </w:r>
                      <w:proofErr w:type="spellStart"/>
                      <w:r w:rsidR="00D169E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Tripitaka</w:t>
                      </w:r>
                      <w:proofErr w:type="spellEnd"/>
                      <w:r w:rsidR="00D169E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and Commentaries, used symbols of communication, except </w:t>
                      </w:r>
                      <w:proofErr w:type="spellStart"/>
                      <w:r w:rsidR="00D169E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Abbhidhamma</w:t>
                      </w:r>
                      <w:proofErr w:type="spellEnd"/>
                      <w:r w:rsidR="00D169E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D169E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Pitaka</w:t>
                      </w:r>
                      <w:proofErr w:type="spellEnd"/>
                      <w:r w:rsidR="00D169E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.  The symbolic </w:t>
                      </w:r>
                      <w:proofErr w:type="gramStart"/>
                      <w:r w:rsidR="00D169E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forms also</w:t>
                      </w:r>
                      <w:r w:rsidR="00EC6B6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influenced by social context and some was</w:t>
                      </w:r>
                      <w:proofErr w:type="gramEnd"/>
                      <w:r w:rsidR="00EC6B6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="00FE3E3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provided for using </w:t>
                      </w:r>
                      <w:r w:rsidR="00D9112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only </w:t>
                      </w:r>
                      <w:r w:rsidR="00FE3E3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in Buddhist C</w:t>
                      </w:r>
                      <w:r w:rsidR="00D9112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ompanies</w:t>
                      </w:r>
                      <w:r w:rsidR="00FE3E3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</w:t>
                      </w:r>
                      <w:r w:rsidR="00017C8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According to The provided forms using only in Buddhist, some free and some depend on </w:t>
                      </w:r>
                      <w:proofErr w:type="spellStart"/>
                      <w:r w:rsidR="00017C8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Dhamma-Vinaya</w:t>
                      </w:r>
                      <w:proofErr w:type="spellEnd"/>
                      <w:r w:rsidR="00017C8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</w:t>
                      </w:r>
                    </w:p>
                    <w:p w:rsidR="00017C8D" w:rsidRDefault="00EF4B52" w:rsidP="0082521C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According to</w:t>
                      </w:r>
                      <w:r w:rsidR="00017C8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Buddhist Symbols in Thai society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, the researcher</w:t>
                      </w:r>
                      <w:r w:rsidR="00017C8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found that Thai society use</w:t>
                      </w:r>
                      <w:r w:rsidR="0082096F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d</w:t>
                      </w:r>
                      <w:r w:rsidR="00017C8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="0082096F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the </w:t>
                      </w:r>
                      <w:r w:rsidR="00017C8D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Buddhist symbols </w:t>
                      </w:r>
                      <w:r w:rsidR="0023081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spaciously,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lie</w:t>
                      </w:r>
                      <w:r w:rsidR="0082096F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d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over </w:t>
                      </w:r>
                      <w:r w:rsidR="00CA21D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a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national</w:t>
                      </w:r>
                      <w:r w:rsidR="00CA21D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, religious, and monarchy institution, also over a painting, </w:t>
                      </w:r>
                      <w:r w:rsidR="0082096F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architecture, </w:t>
                      </w:r>
                      <w:r w:rsidR="00CA21D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culture, tradition,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="0082096F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and </w:t>
                      </w:r>
                      <w:r w:rsidR="00CA21D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rite.</w:t>
                      </w:r>
                    </w:p>
                    <w:p w:rsidR="002C6DAF" w:rsidRDefault="0082096F" w:rsidP="0082521C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On the influence of Buddhist symbol to Thai society, the researcher found a little bit. But Buddhism played </w:t>
                      </w:r>
                      <w:r w:rsidR="0077378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the important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role to specified symbolic form in Thai society</w:t>
                      </w:r>
                      <w:r w:rsidR="00773780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. In the same time, the way of life of Thai people played the key role to specified Buddhist symbolic form for using in Thai society too. </w:t>
                      </w:r>
                    </w:p>
                    <w:p w:rsidR="00282D01" w:rsidRDefault="00282D01" w:rsidP="00282D01">
                      <w:pPr>
                        <w:pStyle w:val="a4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  <w:p w:rsidR="00282D01" w:rsidRDefault="00282D01" w:rsidP="00282D01">
                      <w:pPr>
                        <w:pStyle w:val="a4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proofErr w:type="gramStart"/>
                      <w:r w:rsidRPr="00282D01"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highlight w:val="yellow"/>
                        </w:rPr>
                        <w:t>Keywords</w:t>
                      </w:r>
                      <w:r w:rsidRP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</w:rPr>
                        <w:t xml:space="preserve"> :</w:t>
                      </w:r>
                      <w:proofErr w:type="gramEnd"/>
                      <w:r w:rsidRP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</w:rPr>
                        <w:t xml:space="preserve">  S</w:t>
                      </w:r>
                      <w:r w:rsidRP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</w:rPr>
                        <w:t>ymbols</w:t>
                      </w:r>
                      <w:r w:rsidRP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</w:rPr>
                        <w:t xml:space="preserve">, Buddhism, </w:t>
                      </w:r>
                      <w:r w:rsidRPr="00282D01">
                        <w:rPr>
                          <w:rFonts w:ascii="TH Niramit AS" w:hAnsi="TH Niramit AS" w:cs="TH Niramit AS"/>
                          <w:sz w:val="32"/>
                          <w:szCs w:val="32"/>
                          <w:highlight w:val="yellow"/>
                        </w:rPr>
                        <w:t>Thai society</w:t>
                      </w:r>
                    </w:p>
                    <w:p w:rsidR="002C6DAF" w:rsidRDefault="00017C8D" w:rsidP="002C6DAF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</w:r>
                    </w:p>
                    <w:p w:rsidR="00017C8D" w:rsidRDefault="00017C8D" w:rsidP="00017C8D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  <w:p w:rsidR="00773780" w:rsidRDefault="00773780" w:rsidP="00017C8D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  <w:p w:rsidR="00773780" w:rsidRDefault="00773780" w:rsidP="00017C8D">
                      <w:pPr>
                        <w:pStyle w:val="a4"/>
                        <w:ind w:firstLine="720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  <w:p w:rsidR="00C4381C" w:rsidRPr="00C4381C" w:rsidRDefault="00C4381C" w:rsidP="00C4381C">
                      <w:pPr>
                        <w:pStyle w:val="a4"/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  <w:p w:rsidR="00C4381C" w:rsidRPr="00C4381C" w:rsidRDefault="00C4381C" w:rsidP="00C4381C">
                      <w:pPr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40"/>
                        </w:rPr>
                      </w:pPr>
                    </w:p>
                    <w:p w:rsidR="00B82F3F" w:rsidRPr="00B82F3F" w:rsidRDefault="00B82F3F" w:rsidP="00B82F3F">
                      <w:pPr>
                        <w:jc w:val="thaiDistribute"/>
                        <w:rPr>
                          <w:rFonts w:ascii="TH Niramit AS" w:hAnsi="TH Niramit AS" w:cs="TH Niramit AS"/>
                          <w:sz w:val="32"/>
                          <w:szCs w:val="40"/>
                        </w:rPr>
                      </w:pPr>
                      <w:r w:rsidRPr="00B82F3F">
                        <w:rPr>
                          <w:rFonts w:ascii="TH Niramit AS" w:hAnsi="TH Niramit AS" w:cs="TH Niramit AS"/>
                          <w:sz w:val="32"/>
                          <w:szCs w:val="40"/>
                        </w:rPr>
                        <w:t>Keyword: Symbols, Buddhist Symbols</w:t>
                      </w:r>
                    </w:p>
                    <w:p w:rsidR="00B82F3F" w:rsidRPr="00C762B3" w:rsidRDefault="00B82F3F" w:rsidP="00C762B3">
                      <w:pPr>
                        <w:pStyle w:val="a4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C762B3" w:rsidP="00C762B3">
      <w:pPr>
        <w:pStyle w:val="NoSpacing"/>
        <w:jc w:val="right"/>
        <w:rPr>
          <w:rFonts w:ascii="TH Niramit AS" w:hAnsi="TH Niramit AS" w:cs="TH Niramit AS"/>
          <w:b/>
          <w:bCs/>
          <w:sz w:val="32"/>
          <w:szCs w:val="40"/>
        </w:rPr>
      </w:pPr>
    </w:p>
    <w:p w:rsidR="00C762B3" w:rsidRDefault="00965A15" w:rsidP="00965A15">
      <w:pPr>
        <w:pStyle w:val="NoSpacing"/>
        <w:jc w:val="thaiDistribute"/>
        <w:rPr>
          <w:rFonts w:ascii="TH Niramit AS" w:hAnsi="TH Niramit AS" w:cs="TH Niramit AS"/>
          <w:b/>
          <w:bCs/>
          <w:sz w:val="32"/>
          <w:szCs w:val="40"/>
        </w:rPr>
      </w:pPr>
      <w:r>
        <w:rPr>
          <w:rFonts w:ascii="TH Niramit AS" w:hAnsi="TH Niramit AS" w:cs="TH Niramit AS" w:hint="cs"/>
          <w:b/>
          <w:bCs/>
          <w:sz w:val="32"/>
          <w:szCs w:val="40"/>
          <w:cs/>
        </w:rPr>
        <w:t>บทนำ</w:t>
      </w:r>
    </w:p>
    <w:p w:rsidR="004A3276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</w:rPr>
        <w:tab/>
      </w:r>
      <w:r w:rsidRPr="007C47D8">
        <w:rPr>
          <w:rFonts w:ascii="TH Niramit AS" w:hAnsi="TH Niramit AS" w:cs="TH Niramit AS"/>
          <w:sz w:val="32"/>
          <w:szCs w:val="32"/>
          <w:cs/>
        </w:rPr>
        <w:t>สัญลักษณ์  คือสิ่งที่ถูกกำหนดขึ้น หรือนิยามขึ้นเพื่อใช้สื่อความหมายแทนอีกสิ่งหนึ่ง</w:t>
      </w:r>
      <w:r w:rsidR="00675FB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97CB2">
        <w:rPr>
          <w:rFonts w:ascii="TH Niramit AS" w:hAnsi="TH Niramit AS" w:cs="TH Niramit AS"/>
          <w:sz w:val="32"/>
          <w:szCs w:val="32"/>
        </w:rPr>
        <w:t xml:space="preserve"> </w:t>
      </w:r>
      <w:r w:rsidR="00997CB2">
        <w:rPr>
          <w:rFonts w:ascii="TH Niramit AS" w:hAnsi="TH Niramit AS" w:cs="TH Niramit AS"/>
          <w:sz w:val="32"/>
          <w:szCs w:val="32"/>
          <w:cs/>
        </w:rPr>
        <w:t>ความหมายอย่างกว้าง กำหนดเอาทั้ง</w:t>
      </w:r>
      <w:r w:rsidRPr="007C47D8">
        <w:rPr>
          <w:rFonts w:ascii="TH Niramit AS" w:hAnsi="TH Niramit AS" w:cs="TH Niramit AS"/>
          <w:sz w:val="32"/>
          <w:szCs w:val="32"/>
          <w:cs/>
        </w:rPr>
        <w:t>ส่วนที่เป็นวัตถุ</w:t>
      </w:r>
      <w:r w:rsidR="00072FF4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การกระทำ</w:t>
      </w:r>
      <w:r w:rsidR="00072FF4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และความคิด</w:t>
      </w:r>
      <w:r w:rsidR="00997CB2">
        <w:rPr>
          <w:rFonts w:ascii="TH Niramit AS" w:hAnsi="TH Niramit AS" w:cs="TH Niramit AS"/>
          <w:sz w:val="32"/>
          <w:szCs w:val="32"/>
        </w:rPr>
        <w:t xml:space="preserve"> </w:t>
      </w:r>
      <w:r w:rsidR="00072FF4" w:rsidRPr="007C47D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>ปัจจุบันเป็นหน่วยหนึ่งในวิชาสัญศาสตร์</w:t>
      </w:r>
      <w:r w:rsidR="00072FF4">
        <w:rPr>
          <w:rFonts w:ascii="TH Niramit AS" w:hAnsi="TH Niramit AS" w:cs="TH Niramit AS"/>
          <w:sz w:val="32"/>
          <w:szCs w:val="32"/>
        </w:rPr>
        <w:t xml:space="preserve"> </w:t>
      </w:r>
      <w:r w:rsidR="00072FF4" w:rsidRPr="007C47D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>(</w:t>
      </w:r>
      <w:r w:rsidRPr="007C47D8">
        <w:rPr>
          <w:rFonts w:ascii="TH Niramit AS" w:hAnsi="TH Niramit AS" w:cs="TH Niramit AS"/>
          <w:sz w:val="32"/>
          <w:szCs w:val="32"/>
        </w:rPr>
        <w:t>semiotics</w:t>
      </w:r>
      <w:r w:rsidRPr="007C47D8">
        <w:rPr>
          <w:rFonts w:ascii="TH Niramit AS" w:hAnsi="TH Niramit AS" w:cs="TH Niramit AS"/>
          <w:sz w:val="32"/>
          <w:szCs w:val="32"/>
          <w:cs/>
        </w:rPr>
        <w:t>)</w:t>
      </w:r>
      <w:r w:rsidR="00072FF4">
        <w:rPr>
          <w:rFonts w:ascii="TH Niramit AS" w:hAnsi="TH Niramit AS" w:cs="TH Niramit AS"/>
          <w:sz w:val="32"/>
          <w:szCs w:val="32"/>
        </w:rPr>
        <w:t xml:space="preserve"> </w:t>
      </w:r>
      <w:r w:rsidR="008648A3">
        <w:rPr>
          <w:rFonts w:ascii="TH Niramit AS" w:hAnsi="TH Niramit AS" w:cs="TH Niramit AS"/>
          <w:sz w:val="32"/>
          <w:szCs w:val="32"/>
          <w:cs/>
        </w:rPr>
        <w:t xml:space="preserve">ซึ่งศึกษาเกี่ยวกับสัญญะในมิติต่าง ๆ  เช่น </w:t>
      </w:r>
      <w:r w:rsidRPr="007C47D8">
        <w:rPr>
          <w:rFonts w:ascii="TH Niramit AS" w:hAnsi="TH Niramit AS" w:cs="TH Niramit AS"/>
          <w:sz w:val="32"/>
          <w:szCs w:val="32"/>
          <w:cs/>
        </w:rPr>
        <w:t>วิธีการ (</w:t>
      </w:r>
      <w:r w:rsidRPr="007C47D8">
        <w:rPr>
          <w:rFonts w:ascii="TH Niramit AS" w:hAnsi="TH Niramit AS" w:cs="TH Niramit AS"/>
          <w:sz w:val="32"/>
          <w:szCs w:val="32"/>
        </w:rPr>
        <w:t>process</w:t>
      </w:r>
      <w:r w:rsidRPr="007C47D8">
        <w:rPr>
          <w:rFonts w:ascii="TH Niramit AS" w:hAnsi="TH Niramit AS" w:cs="TH Niramit AS"/>
          <w:sz w:val="32"/>
          <w:szCs w:val="32"/>
          <w:cs/>
        </w:rPr>
        <w:t>) เครื่องหมาย</w:t>
      </w:r>
      <w:r w:rsidRPr="007C47D8">
        <w:rPr>
          <w:rFonts w:ascii="TH Niramit AS" w:hAnsi="TH Niramit AS" w:cs="TH Niramit AS"/>
          <w:sz w:val="32"/>
          <w:szCs w:val="32"/>
        </w:rPr>
        <w:t xml:space="preserve"> (indication) </w:t>
      </w:r>
      <w:r w:rsidRPr="007C47D8">
        <w:rPr>
          <w:rFonts w:ascii="TH Niramit AS" w:hAnsi="TH Niramit AS" w:cs="TH Niramit AS"/>
          <w:sz w:val="32"/>
          <w:szCs w:val="32"/>
          <w:cs/>
        </w:rPr>
        <w:t>เครื่องบ่งชี้ (</w:t>
      </w:r>
      <w:r w:rsidRPr="007C47D8">
        <w:rPr>
          <w:rFonts w:ascii="TH Niramit AS" w:hAnsi="TH Niramit AS" w:cs="TH Niramit AS"/>
          <w:sz w:val="32"/>
          <w:szCs w:val="32"/>
        </w:rPr>
        <w:t>designation</w:t>
      </w:r>
      <w:r w:rsidRPr="007C47D8">
        <w:rPr>
          <w:rFonts w:ascii="TH Niramit AS" w:hAnsi="TH Niramit AS" w:cs="TH Niramit AS"/>
          <w:sz w:val="32"/>
          <w:szCs w:val="32"/>
          <w:cs/>
        </w:rPr>
        <w:t>)</w:t>
      </w:r>
      <w:r w:rsidR="003F31FF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สิ่งเสมือน </w:t>
      </w:r>
      <w:r w:rsidRPr="007C47D8">
        <w:rPr>
          <w:rFonts w:ascii="TH Niramit AS" w:hAnsi="TH Niramit AS" w:cs="TH Niramit AS"/>
          <w:sz w:val="32"/>
          <w:szCs w:val="32"/>
        </w:rPr>
        <w:t>(likeness)</w:t>
      </w:r>
      <w:r w:rsidR="003F31FF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รวมไปถึงคำอุปมา </w:t>
      </w:r>
      <w:r w:rsidRPr="007C47D8">
        <w:rPr>
          <w:rFonts w:ascii="TH Niramit AS" w:hAnsi="TH Niramit AS" w:cs="TH Niramit AS"/>
          <w:sz w:val="32"/>
          <w:szCs w:val="32"/>
        </w:rPr>
        <w:t>(</w:t>
      </w:r>
      <w:hyperlink r:id="rId9" w:tooltip="Analogy" w:history="1">
        <w:r w:rsidRPr="007C47D8">
          <w:rPr>
            <w:rStyle w:val="Hyperlink"/>
            <w:rFonts w:ascii="TH Niramit AS" w:hAnsi="TH Niramit AS" w:cs="TH Niramit AS"/>
            <w:color w:val="auto"/>
            <w:sz w:val="32"/>
            <w:szCs w:val="32"/>
            <w:u w:val="none"/>
          </w:rPr>
          <w:t>analogy</w:t>
        </w:r>
      </w:hyperlink>
      <w:r w:rsidRPr="007C47D8">
        <w:rPr>
          <w:rFonts w:ascii="TH Niramit AS" w:hAnsi="TH Niramit AS" w:cs="TH Niramit AS"/>
          <w:sz w:val="32"/>
          <w:szCs w:val="32"/>
        </w:rPr>
        <w:t xml:space="preserve">)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คำอุปมัย </w:t>
      </w:r>
      <w:r w:rsidRPr="007C47D8">
        <w:rPr>
          <w:rFonts w:ascii="TH Niramit AS" w:hAnsi="TH Niramit AS" w:cs="TH Niramit AS"/>
          <w:sz w:val="32"/>
          <w:szCs w:val="32"/>
        </w:rPr>
        <w:t>(</w:t>
      </w:r>
      <w:hyperlink r:id="rId10" w:tooltip="Metaphor" w:history="1">
        <w:r w:rsidRPr="007C47D8">
          <w:rPr>
            <w:rStyle w:val="Hyperlink"/>
            <w:rFonts w:ascii="TH Niramit AS" w:hAnsi="TH Niramit AS" w:cs="TH Niramit AS"/>
            <w:color w:val="auto"/>
            <w:sz w:val="32"/>
            <w:szCs w:val="32"/>
            <w:u w:val="none"/>
          </w:rPr>
          <w:t>metaphor</w:t>
        </w:r>
      </w:hyperlink>
      <w:r w:rsidRPr="007C47D8">
        <w:rPr>
          <w:rFonts w:ascii="TH Niramit AS" w:hAnsi="TH Niramit AS" w:cs="TH Niramit AS"/>
          <w:sz w:val="32"/>
          <w:szCs w:val="32"/>
        </w:rPr>
        <w:t>)</w:t>
      </w:r>
      <w:r w:rsidR="003F31FF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>ระบบสัญญะ</w:t>
      </w:r>
      <w:r w:rsidR="003F31FF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</w:rPr>
        <w:t>(</w:t>
      </w:r>
      <w:hyperlink r:id="rId11" w:tooltip="Symbol" w:history="1">
        <w:r w:rsidRPr="007C47D8">
          <w:rPr>
            <w:rStyle w:val="Hyperlink"/>
            <w:rFonts w:ascii="TH Niramit AS" w:hAnsi="TH Niramit AS" w:cs="TH Niramit AS"/>
            <w:color w:val="auto"/>
            <w:sz w:val="32"/>
            <w:szCs w:val="32"/>
            <w:u w:val="none"/>
          </w:rPr>
          <w:t>symbolism</w:t>
        </w:r>
      </w:hyperlink>
      <w:r w:rsidRPr="007C47D8">
        <w:rPr>
          <w:rFonts w:ascii="TH Niramit AS" w:hAnsi="TH Niramit AS" w:cs="TH Niramit AS"/>
          <w:sz w:val="32"/>
          <w:szCs w:val="32"/>
        </w:rPr>
        <w:t xml:space="preserve">) </w:t>
      </w:r>
      <w:r w:rsidRPr="007C47D8">
        <w:rPr>
          <w:rFonts w:ascii="TH Niramit AS" w:hAnsi="TH Niramit AS" w:cs="TH Niramit AS"/>
          <w:sz w:val="32"/>
          <w:szCs w:val="32"/>
          <w:cs/>
        </w:rPr>
        <w:t>เครื่องแสดง</w:t>
      </w:r>
      <w:r w:rsidRPr="007C47D8">
        <w:rPr>
          <w:rFonts w:ascii="TH Niramit AS" w:hAnsi="TH Niramit AS" w:cs="TH Niramit AS"/>
          <w:sz w:val="32"/>
          <w:szCs w:val="32"/>
        </w:rPr>
        <w:t xml:space="preserve"> (signification) </w:t>
      </w:r>
      <w:r w:rsidRPr="007C47D8">
        <w:rPr>
          <w:rFonts w:ascii="TH Niramit AS" w:hAnsi="TH Niramit AS" w:cs="TH Niramit AS"/>
          <w:sz w:val="32"/>
          <w:szCs w:val="32"/>
          <w:cs/>
        </w:rPr>
        <w:t>และการสื่อสาร</w:t>
      </w:r>
      <w:r w:rsidR="003F31FF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</w:rPr>
        <w:t>(communication)</w:t>
      </w:r>
      <w:r w:rsidR="003F31FF" w:rsidRPr="007C47D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>ที่มนุษย์สร้างขึ้นเพื่อสื่อความถึงสิ่งใดสิ่งหนึ่งนอกเหนือจากตัวมันเอง</w:t>
      </w:r>
    </w:p>
    <w:p w:rsidR="007C47D8" w:rsidRPr="00282D01" w:rsidRDefault="007C47D8" w:rsidP="004A3276">
      <w:pPr>
        <w:pStyle w:val="NoSpacing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 xml:space="preserve">สิ่งที่มนุษย์ใช้เป็นสัญลักษณ์นั้นมีหลายประเภท เช่น พืช คน สัตว์ วัตถุสิ่งของ รูปทรงเรขาคณิต และอักษรภาพ และระบบสัญลักษณ์ที่ชัดเจนที่สุด </w:t>
      </w:r>
      <w:r w:rsidRPr="007C47D8">
        <w:rPr>
          <w:rFonts w:ascii="TH Niramit AS" w:hAnsi="TH Niramit AS" w:cs="TH Niramit AS"/>
          <w:sz w:val="32"/>
          <w:szCs w:val="32"/>
        </w:rPr>
        <w:t xml:space="preserve">Geertz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ได้สาธิตให้เห็นจากศิลปะการแสดงของชาวบาหลี ในอินโดนีเซีย </w:t>
      </w:r>
      <w:r w:rsidRPr="007C47D8">
        <w:rPr>
          <w:rFonts w:ascii="TH Niramit AS" w:hAnsi="TH Niramit AS" w:cs="TH Niramit AS"/>
          <w:sz w:val="32"/>
          <w:szCs w:val="32"/>
        </w:rPr>
        <w:t xml:space="preserve">L’evi Strauss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ได้แสดงให้เห็นในระบบศาสนาพื้นฐาน เช่น ระบบโทเท็ม </w:t>
      </w:r>
      <w:r w:rsidRPr="007C47D8">
        <w:rPr>
          <w:rFonts w:ascii="TH Niramit AS" w:hAnsi="TH Niramit AS" w:cs="TH Niramit AS"/>
          <w:sz w:val="32"/>
          <w:szCs w:val="32"/>
        </w:rPr>
        <w:t>(Totemism)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ระบบนิทานปรัมปรา </w:t>
      </w:r>
      <w:r w:rsidRPr="007C47D8">
        <w:rPr>
          <w:rFonts w:ascii="TH Niramit AS" w:hAnsi="TH Niramit AS" w:cs="TH Niramit AS"/>
          <w:sz w:val="32"/>
          <w:szCs w:val="32"/>
        </w:rPr>
        <w:t>(Myth)</w:t>
      </w:r>
      <w:r w:rsidR="004A3276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และในระบบการบูชายัญ </w:t>
      </w:r>
      <w:r w:rsidRPr="007C47D8">
        <w:rPr>
          <w:rFonts w:ascii="TH Niramit AS" w:hAnsi="TH Niramit AS" w:cs="TH Niramit AS"/>
          <w:sz w:val="32"/>
          <w:szCs w:val="32"/>
        </w:rPr>
        <w:t>(Sacrifice)</w:t>
      </w:r>
      <w:r w:rsidR="004A3276">
        <w:rPr>
          <w:rFonts w:ascii="TH Niramit AS" w:hAnsi="TH Niramit AS" w:cs="TH Niramit AS"/>
          <w:sz w:val="32"/>
          <w:szCs w:val="32"/>
        </w:rPr>
        <w:t xml:space="preserve"> </w:t>
      </w:r>
      <w:r w:rsidR="004A3276">
        <w:rPr>
          <w:rFonts w:ascii="TH Niramit AS" w:hAnsi="TH Niramit AS" w:cs="TH Niramit AS" w:hint="cs"/>
          <w:sz w:val="32"/>
          <w:szCs w:val="32"/>
          <w:cs/>
        </w:rPr>
        <w:t>(ธิดา ยอดแก้ว</w:t>
      </w:r>
      <w:r w:rsidR="004A3276">
        <w:rPr>
          <w:rFonts w:ascii="TH Niramit AS" w:hAnsi="TH Niramit AS" w:cs="TH Niramit AS"/>
          <w:sz w:val="32"/>
          <w:szCs w:val="32"/>
        </w:rPr>
        <w:t xml:space="preserve">. </w:t>
      </w:r>
      <w:r w:rsidR="003A6971" w:rsidRPr="00282D01">
        <w:rPr>
          <w:rFonts w:ascii="TH Niramit AS" w:hAnsi="TH Niramit AS" w:cs="TH Niramit AS"/>
          <w:sz w:val="32"/>
          <w:szCs w:val="32"/>
          <w:highlight w:val="yellow"/>
        </w:rPr>
        <w:t>2547:</w:t>
      </w:r>
      <w:r w:rsidR="004A3276" w:rsidRPr="00282D01">
        <w:rPr>
          <w:rFonts w:ascii="TH Niramit AS" w:hAnsi="TH Niramit AS" w:cs="TH Niramit AS"/>
          <w:sz w:val="32"/>
          <w:szCs w:val="32"/>
          <w:highlight w:val="yellow"/>
        </w:rPr>
        <w:t xml:space="preserve"> 9)</w:t>
      </w:r>
      <w:r w:rsidR="00282D01">
        <w:rPr>
          <w:rFonts w:ascii="TH Niramit AS" w:hAnsi="TH Niramit AS" w:cs="TH Niramit AS"/>
          <w:sz w:val="32"/>
          <w:szCs w:val="32"/>
        </w:rPr>
        <w:t xml:space="preserve"> </w:t>
      </w:r>
      <w:r w:rsidR="00282D01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(</w:t>
      </w:r>
      <w:r w:rsidR="005200EF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การอ้างอิงในเนื้อหา</w:t>
      </w:r>
      <w:r w:rsidR="00282D01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หลัง . ให้เว้น </w:t>
      </w:r>
      <w:r w:rsidR="00282D01" w:rsidRPr="005200EF">
        <w:rPr>
          <w:rFonts w:ascii="TH Niramit AS" w:hAnsi="TH Niramit AS" w:cs="TH Niramit AS"/>
          <w:sz w:val="32"/>
          <w:szCs w:val="32"/>
          <w:highlight w:val="yellow"/>
        </w:rPr>
        <w:t>2</w:t>
      </w:r>
      <w:r w:rsidR="00282D01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 เคาะ </w:t>
      </w:r>
      <w:r w:rsidR="005200EF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หน้าและ</w:t>
      </w:r>
      <w:r w:rsidR="00282D01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หลัง </w:t>
      </w:r>
      <w:r w:rsidR="005200EF" w:rsidRPr="005200EF">
        <w:rPr>
          <w:rFonts w:ascii="TH Niramit AS" w:hAnsi="TH Niramit AS" w:cs="TH Niramit AS"/>
          <w:sz w:val="32"/>
          <w:szCs w:val="32"/>
          <w:highlight w:val="yellow"/>
        </w:rPr>
        <w:t>:</w:t>
      </w:r>
      <w:r w:rsidR="005200EF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 ให้เว้น </w:t>
      </w:r>
      <w:r w:rsidR="005200EF" w:rsidRPr="005200EF">
        <w:rPr>
          <w:rFonts w:ascii="TH Niramit AS" w:hAnsi="TH Niramit AS" w:cs="TH Niramit AS"/>
          <w:sz w:val="32"/>
          <w:szCs w:val="32"/>
          <w:highlight w:val="yellow"/>
        </w:rPr>
        <w:t>1</w:t>
      </w:r>
      <w:r w:rsidR="005200EF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 เคาะ หมดทั้งฉบับ)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สัญลักษณ์จึงเป็นวัฒนธรรมยุคแรก ๆ และเป็นสามัญรูปอย่างหนึ่งที่มนุษย์ใช้สำหรับสื่อความหมาย  และสัญลักษณ์เหล่านั้น</w:t>
      </w:r>
      <w:r w:rsidR="00675FB7">
        <w:rPr>
          <w:rFonts w:ascii="TH Niramit AS" w:hAnsi="TH Niramit AS" w:cs="TH Niramit AS"/>
          <w:sz w:val="32"/>
          <w:szCs w:val="32"/>
          <w:cs/>
        </w:rPr>
        <w:t>มี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อยู่ไม่น้อยที่ได้วิวัฒนาการมาจนถึงปัจจุบัน เช่น สัญลักษณ์ คูคูลลู </w:t>
      </w:r>
      <w:r w:rsidRPr="007C47D8">
        <w:rPr>
          <w:rFonts w:ascii="TH Niramit AS" w:hAnsi="TH Niramit AS" w:cs="TH Niramit AS"/>
          <w:sz w:val="32"/>
          <w:szCs w:val="32"/>
        </w:rPr>
        <w:t>(Kululla)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ของชาวอัสซีเรียในเมโสโปเตเมีย ซึ่งใช้รูปครึ่งมนุษย์ครึ่งปลาประดับไว้ตามสถานที่ก่อสร้าง และตึกอาคารต่าง ๆ เนื่องจากเชื่อกันว่า สัญลักษณ์ดังกล่าวจะสามารถช่วยคุ้มครองสิ่งปลูกสร้างไม่ให้พังทะลายขณะที่ทำการก่อสร้าง</w:t>
      </w:r>
      <w:r w:rsidR="00360A8B">
        <w:rPr>
          <w:rFonts w:ascii="TH Niramit AS" w:hAnsi="TH Niramit AS" w:cs="TH Niramit AS"/>
          <w:sz w:val="32"/>
          <w:szCs w:val="32"/>
        </w:rPr>
        <w:t xml:space="preserve"> </w:t>
      </w:r>
      <w:r w:rsidR="00360A8B">
        <w:rPr>
          <w:rFonts w:ascii="TH Niramit AS" w:hAnsi="TH Niramit AS" w:cs="TH Niramit AS" w:hint="cs"/>
          <w:sz w:val="32"/>
          <w:szCs w:val="32"/>
          <w:cs/>
        </w:rPr>
        <w:t xml:space="preserve">(พรหมมา </w:t>
      </w:r>
      <w:r w:rsidR="00360A8B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พิทักษ์. </w:t>
      </w:r>
      <w:r w:rsidR="003A6971" w:rsidRPr="005200EF">
        <w:rPr>
          <w:rFonts w:ascii="TH Niramit AS" w:hAnsi="TH Niramit AS" w:cs="TH Niramit AS"/>
          <w:sz w:val="32"/>
          <w:szCs w:val="32"/>
          <w:highlight w:val="yellow"/>
        </w:rPr>
        <w:t>MMVII:</w:t>
      </w:r>
      <w:r w:rsidR="00360A8B" w:rsidRPr="005200EF">
        <w:rPr>
          <w:rFonts w:ascii="TH Niramit AS" w:hAnsi="TH Niramit AS" w:cs="TH Niramit AS"/>
          <w:sz w:val="32"/>
          <w:szCs w:val="32"/>
          <w:highlight w:val="yellow"/>
        </w:rPr>
        <w:t xml:space="preserve"> 223</w:t>
      </w:r>
      <w:r w:rsidR="003A6971" w:rsidRPr="005200EF">
        <w:rPr>
          <w:rFonts w:ascii="TH Niramit AS" w:hAnsi="TH Niramit AS" w:cs="TH Niramit AS"/>
          <w:sz w:val="32"/>
          <w:szCs w:val="32"/>
          <w:highlight w:val="yellow"/>
        </w:rPr>
        <w:t>)</w:t>
      </w:r>
      <w:r w:rsidR="003A6971">
        <w:rPr>
          <w:rFonts w:ascii="TH Niramit AS" w:hAnsi="TH Niramit AS" w:cs="TH Niramit AS"/>
          <w:sz w:val="32"/>
          <w:szCs w:val="32"/>
        </w:rPr>
        <w:t xml:space="preserve"> </w:t>
      </w:r>
      <w:r w:rsidR="005200EF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(เปลี่ยนเป็นตัวเลขได้หรือไม่</w:t>
      </w:r>
      <w:r w:rsidR="005200EF">
        <w:rPr>
          <w:rFonts w:ascii="TH Niramit AS" w:hAnsi="TH Niramit AS" w:cs="TH Niramit AS" w:hint="cs"/>
          <w:sz w:val="32"/>
          <w:szCs w:val="32"/>
          <w:cs/>
        </w:rPr>
        <w:t xml:space="preserve">) </w:t>
      </w:r>
      <w:r w:rsidR="005200EF">
        <w:rPr>
          <w:rFonts w:ascii="TH Niramit AS" w:hAnsi="TH Niramit AS" w:cs="TH Niramit AS"/>
          <w:sz w:val="32"/>
          <w:szCs w:val="32"/>
          <w:cs/>
        </w:rPr>
        <w:t>สัญลักษณ์สฟิงซ์ของชาวไอคุปต์แล</w:t>
      </w:r>
      <w:r w:rsidR="005200EF">
        <w:rPr>
          <w:rFonts w:ascii="TH Niramit AS" w:hAnsi="TH Niramit AS" w:cs="TH Niramit AS" w:hint="cs"/>
          <w:sz w:val="32"/>
          <w:szCs w:val="32"/>
          <w:cs/>
        </w:rPr>
        <w:t>ป</w:t>
      </w:r>
      <w:r w:rsidR="003A6971">
        <w:rPr>
          <w:rFonts w:ascii="TH Niramit AS" w:hAnsi="TH Niramit AS" w:cs="TH Niramit AS"/>
          <w:sz w:val="32"/>
          <w:szCs w:val="32"/>
          <w:cs/>
        </w:rPr>
        <w:t>อาณาจักรบาบิโลน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3A6971" w:rsidRPr="007C47D8">
        <w:rPr>
          <w:rFonts w:ascii="TH Niramit AS" w:hAnsi="TH Niramit AS" w:cs="TH Niramit AS" w:hint="cs"/>
          <w:sz w:val="32"/>
          <w:szCs w:val="32"/>
          <w:cs/>
        </w:rPr>
        <w:t>ใช้สัตว์ที่มีรูปประหลาด ร่างกายท่อนบนเป็นมนุษย์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ลำตัวเป็นสุนัข มีหางเป็นงู เท้าแบบเดียวกับสิงโต และพูดภาษามนุษย์ได้ สฟิงส์มักจับผู้คนที่เดินผ่านไปผ่านมากินเป็นอาหาร 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หากคนนั้นไม่สามารถตอบคำถามได้ </w:t>
      </w:r>
      <w:r w:rsidR="003A6971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สฟิงซ์จึงเป็นสัญลักษณ์แทนสติปัญญา </w:t>
      </w:r>
      <w:r w:rsidR="003A6971" w:rsidRPr="005200EF">
        <w:rPr>
          <w:rFonts w:ascii="TH Niramit AS" w:hAnsi="TH Niramit AS" w:cs="TH Niramit AS"/>
          <w:sz w:val="32"/>
          <w:szCs w:val="32"/>
          <w:highlight w:val="yellow"/>
          <w:cs/>
        </w:rPr>
        <w:t>(</w:t>
      </w:r>
      <w:r w:rsidR="003A6971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พรหมมา พิทักษ์. </w:t>
      </w:r>
      <w:r w:rsidR="003A6971" w:rsidRPr="005200EF">
        <w:rPr>
          <w:rFonts w:ascii="TH Niramit AS" w:hAnsi="TH Niramit AS" w:cs="TH Niramit AS"/>
          <w:sz w:val="32"/>
          <w:szCs w:val="32"/>
          <w:highlight w:val="yellow"/>
        </w:rPr>
        <w:t>MMVII: 257)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คนจีนใช้สัญลักษณ์หยิน-หยางแทนความเป็นทวิภาวะที่มีอยู่ในธรรมชาติของสรรพสิ่ง</w:t>
      </w:r>
      <w:r w:rsidR="003A6971">
        <w:rPr>
          <w:rFonts w:ascii="TH Niramit AS" w:hAnsi="TH Niramit AS" w:cs="TH Niramit AS"/>
          <w:sz w:val="32"/>
          <w:szCs w:val="32"/>
        </w:rPr>
        <w:t xml:space="preserve"> </w:t>
      </w:r>
      <w:r w:rsidR="003A6971">
        <w:rPr>
          <w:rFonts w:ascii="TH Niramit AS" w:hAnsi="TH Niramit AS" w:cs="TH Niramit AS" w:hint="cs"/>
          <w:sz w:val="32"/>
          <w:szCs w:val="32"/>
          <w:cs/>
        </w:rPr>
        <w:t>(พลูหลวง</w:t>
      </w:r>
      <w:r w:rsidR="003A6971">
        <w:rPr>
          <w:rFonts w:ascii="TH Niramit AS" w:hAnsi="TH Niramit AS" w:cs="TH Niramit AS"/>
          <w:sz w:val="32"/>
          <w:szCs w:val="32"/>
        </w:rPr>
        <w:t xml:space="preserve">. </w:t>
      </w:r>
      <w:r w:rsidR="003A6971" w:rsidRPr="005200EF">
        <w:rPr>
          <w:rFonts w:ascii="TH Niramit AS" w:hAnsi="TH Niramit AS" w:cs="TH Niramit AS"/>
          <w:sz w:val="32"/>
          <w:szCs w:val="32"/>
          <w:highlight w:val="yellow"/>
        </w:rPr>
        <w:t>2546: 21</w:t>
      </w:r>
      <w:r w:rsidR="003A6971">
        <w:rPr>
          <w:rFonts w:ascii="TH Niramit AS" w:hAnsi="TH Niramit AS" w:cs="TH Niramit AS"/>
          <w:sz w:val="32"/>
          <w:szCs w:val="32"/>
        </w:rPr>
        <w:t>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ในออสเตเลีย ซึ่งถือเป็นแหล่งอารยธรรมเก่าแก่แห่งหนึ่งของโลก มีการค้นพบรูปหินแกะสลักอายุประมาณ </w:t>
      </w:r>
      <w:r w:rsidR="00675FB7">
        <w:rPr>
          <w:rFonts w:ascii="TH Niramit AS" w:hAnsi="TH Niramit AS" w:cs="TH Niramit AS"/>
          <w:sz w:val="32"/>
          <w:szCs w:val="32"/>
        </w:rPr>
        <w:t>24,000</w:t>
      </w:r>
      <w:r w:rsidR="00675FB7">
        <w:rPr>
          <w:rFonts w:ascii="TH Niramit AS" w:hAnsi="TH Niramit AS" w:cs="TH Niramit AS"/>
          <w:sz w:val="32"/>
          <w:szCs w:val="32"/>
          <w:cs/>
        </w:rPr>
        <w:t>-</w:t>
      </w:r>
      <w:r w:rsidR="00675FB7">
        <w:rPr>
          <w:rFonts w:ascii="TH Niramit AS" w:hAnsi="TH Niramit AS" w:cs="TH Niramit AS"/>
          <w:sz w:val="32"/>
          <w:szCs w:val="32"/>
        </w:rPr>
        <w:t>22,000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ปี ก่อนพุทธกาล เป็นรูปปั้นเทพวีนัส ซึ่งนักโบราณคดีทั้งหลายให้ความเห็นว่า เป็นสัญลักษณ์ของการให้กำเนิด ทั้งนี้เพราะมีลักษณะท้องใหญ่ และบริเวณองค์กำเนิดมีการป้ายสีแดง สัญลักษณ์เลือดประจำเดือน</w:t>
      </w:r>
      <w:r w:rsidR="003A6971">
        <w:rPr>
          <w:rFonts w:ascii="TH Niramit AS" w:hAnsi="TH Niramit AS" w:cs="TH Niramit AS"/>
          <w:sz w:val="32"/>
          <w:szCs w:val="32"/>
        </w:rPr>
        <w:t xml:space="preserve"> </w:t>
      </w:r>
      <w:r w:rsidR="003A6971">
        <w:rPr>
          <w:rFonts w:ascii="TH Niramit AS" w:hAnsi="TH Niramit AS" w:cs="TH Niramit AS" w:hint="cs"/>
          <w:sz w:val="32"/>
          <w:szCs w:val="32"/>
          <w:cs/>
        </w:rPr>
        <w:t xml:space="preserve">(พรหมมา พิทักษ์. </w:t>
      </w:r>
      <w:r w:rsidR="003A6971" w:rsidRPr="005200EF">
        <w:rPr>
          <w:rFonts w:ascii="TH Niramit AS" w:hAnsi="TH Niramit AS" w:cs="TH Niramit AS"/>
          <w:sz w:val="32"/>
          <w:szCs w:val="32"/>
          <w:highlight w:val="yellow"/>
        </w:rPr>
        <w:t>MMVII: 34)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อินเดียนับเป็นอู่วัฒนธรรมตะวันออกสำคัญสายหนึ่งของโลก  มีความเก่าแก่ไม่น้อยไปกว่าวัฒนธรรมสายอื่นๆ เช่น เมโสโปเตเมีย</w:t>
      </w:r>
      <w:r w:rsidRPr="007C47D8">
        <w:rPr>
          <w:rFonts w:ascii="TH Niramit AS" w:hAnsi="TH Niramit AS" w:cs="TH Niramit AS"/>
          <w:sz w:val="32"/>
          <w:szCs w:val="32"/>
        </w:rPr>
        <w:t>[</w:t>
      </w:r>
      <w:r w:rsidRPr="007C47D8">
        <w:rPr>
          <w:rFonts w:ascii="TH Niramit AS" w:hAnsi="TH Niramit AS" w:cs="TH Niramit AS"/>
          <w:sz w:val="32"/>
          <w:szCs w:val="32"/>
          <w:cs/>
        </w:rPr>
        <w:t>เมโสโปเตเมีย-อียิปต์</w:t>
      </w:r>
      <w:r w:rsidRPr="007C47D8">
        <w:rPr>
          <w:rFonts w:ascii="TH Niramit AS" w:hAnsi="TH Niramit AS" w:cs="TH Niramit AS"/>
          <w:sz w:val="32"/>
          <w:szCs w:val="32"/>
        </w:rPr>
        <w:t>]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ในลุ่มแม่น้ำไทกริสและแม่น้ำยูเฟรติส อินเดียสมัยโบราณถือว่าเป็นแหล่งเทพเจ้า มีรูปเคารพปรากฏอยู่มากมายและเป็นมรดกทางวัฒนธรรมที่มีร่องรอยและตกทอดมาจนถึงปัจจุบัน 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</w:rPr>
        <w:tab/>
      </w:r>
      <w:r w:rsidRPr="007C47D8">
        <w:rPr>
          <w:rFonts w:ascii="TH Niramit AS" w:hAnsi="TH Niramit AS" w:cs="TH Niramit AS"/>
          <w:sz w:val="32"/>
          <w:szCs w:val="32"/>
          <w:cs/>
        </w:rPr>
        <w:t>เมื่ออินเดียยอมรับและนับถือพระพุทธศาสนา  เชื่อว่าสัญลักษณ์เหล่านี้ส่วนหนึ่งคงสภาพเดิมไว้ส่วนหนึ่งจะถูกดัดแปลงและสร้างสรรค์ขึ้นใหม่ให้สอดคล้องกับคติทางพระพุทธศาสนา เช่น จากหลักฐานทางโบราณคดีที่ค้นพบในประเทศอินเดีย ก่อนหน้าที่จะมีการสร้างรูปเคารพนั้น ได้มีการใช้สัญลักษณ์แทนรูปเคารพ ดังปรากฏในศิลปกรรมทางพระพุทธศาสนา เช่น สถูปที่ภารหุต และ  ศาญจิ ซึ่งเชื่อกันว่าเป็นที่บรรจุพระบรมสารีริกธาตุ บริเวณเหล่านี้ไม่ได้ค้นพบประติมากรรมของพระพุทธองค์เลย ปรากฎแต่ว่ามีสัญลักษณ์ต่าง ๆ อยู่ เช่น สถูปที่มีฉัตรปักอยู่ ต้นไม้ นาค ยักษา และยักษิณี เป็นต้น</w:t>
      </w:r>
      <w:r w:rsidR="003A6971">
        <w:rPr>
          <w:rFonts w:ascii="TH Niramit AS" w:hAnsi="TH Niramit AS" w:cs="TH Niramit AS"/>
          <w:sz w:val="32"/>
          <w:szCs w:val="32"/>
        </w:rPr>
        <w:t xml:space="preserve"> </w:t>
      </w:r>
      <w:r w:rsidR="003A6971">
        <w:rPr>
          <w:rFonts w:ascii="TH Niramit AS" w:hAnsi="TH Niramit AS" w:cs="TH Niramit AS" w:hint="cs"/>
          <w:sz w:val="32"/>
          <w:szCs w:val="32"/>
          <w:cs/>
        </w:rPr>
        <w:t>(ปรีชา สุขนุ่น. )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</w:rPr>
        <w:tab/>
      </w:r>
      <w:r w:rsidRPr="007C47D8">
        <w:rPr>
          <w:rFonts w:ascii="TH Niramit AS" w:hAnsi="TH Niramit AS" w:cs="TH Niramit AS"/>
          <w:sz w:val="32"/>
          <w:szCs w:val="32"/>
          <w:cs/>
        </w:rPr>
        <w:t>จากการสืบค้นคัมภีร์ทางพระพุทธศาสนา  เบื้องต้นพบมีการใช้สัญลักษณ์เพื่อสื่อความหมายต่าง ๆ อยู่ทั่วไป เช่น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ในพระวินัยปิฎก พบการใช้หนังเสือเป็นสัญลักษณ์ของเดียรถีย์ ปรับอาบัติแก่ภิกษุผู้ใช้สัญลักษณ์ดังกล่าว</w:t>
      </w:r>
      <w:r w:rsidR="00255B28">
        <w:rPr>
          <w:rFonts w:ascii="TH Niramit AS" w:hAnsi="TH Niramit AS" w:cs="TH Niramit AS" w:hint="cs"/>
          <w:sz w:val="32"/>
          <w:szCs w:val="32"/>
          <w:cs/>
        </w:rPr>
        <w:t xml:space="preserve"> (วิ.ม</w:t>
      </w:r>
      <w:r w:rsidR="003A6971">
        <w:rPr>
          <w:rFonts w:ascii="TH Niramit AS" w:hAnsi="TH Niramit AS" w:cs="TH Niramit AS" w:hint="cs"/>
          <w:sz w:val="32"/>
          <w:szCs w:val="32"/>
          <w:cs/>
        </w:rPr>
        <w:t xml:space="preserve">. </w:t>
      </w:r>
      <w:r w:rsidR="003A6971">
        <w:rPr>
          <w:rFonts w:ascii="TH Niramit AS" w:hAnsi="TH Niramit AS" w:cs="TH Niramit AS"/>
          <w:sz w:val="32"/>
          <w:szCs w:val="32"/>
        </w:rPr>
        <w:t>5/371/</w:t>
      </w:r>
      <w:r w:rsidR="00255B28">
        <w:rPr>
          <w:rFonts w:ascii="TH Niramit AS" w:hAnsi="TH Niramit AS" w:cs="TH Niramit AS"/>
          <w:sz w:val="32"/>
          <w:szCs w:val="32"/>
        </w:rPr>
        <w:t xml:space="preserve">247) </w:t>
      </w:r>
      <w:r w:rsidRPr="007C47D8">
        <w:rPr>
          <w:rFonts w:ascii="TH Niramit AS" w:hAnsi="TH Niramit AS" w:cs="TH Niramit AS"/>
          <w:sz w:val="32"/>
          <w:szCs w:val="32"/>
          <w:cs/>
        </w:rPr>
        <w:t>ใช้ต้นไม้ ก้อนศิลา ถนน จอมปลวก เป็นต้น เป็นสัญลักษณ์บอกเขต</w:t>
      </w:r>
      <w:r w:rsidR="00255B28">
        <w:rPr>
          <w:rFonts w:ascii="TH Niramit AS" w:hAnsi="TH Niramit AS" w:cs="TH Niramit AS"/>
          <w:sz w:val="32"/>
          <w:szCs w:val="32"/>
        </w:rPr>
        <w:t xml:space="preserve"> </w:t>
      </w:r>
      <w:r w:rsidR="00255B28">
        <w:rPr>
          <w:rFonts w:ascii="TH Niramit AS" w:hAnsi="TH Niramit AS" w:cs="TH Niramit AS" w:hint="cs"/>
          <w:sz w:val="32"/>
          <w:szCs w:val="32"/>
          <w:cs/>
        </w:rPr>
        <w:t xml:space="preserve">(วิ.ม. </w:t>
      </w:r>
      <w:r w:rsidR="00255B28">
        <w:rPr>
          <w:rFonts w:ascii="TH Niramit AS" w:hAnsi="TH Niramit AS" w:cs="TH Niramit AS"/>
          <w:sz w:val="32"/>
          <w:szCs w:val="32"/>
        </w:rPr>
        <w:t xml:space="preserve">4/138/215) </w:t>
      </w:r>
      <w:r w:rsidRPr="007C47D8">
        <w:rPr>
          <w:rFonts w:ascii="TH Niramit AS" w:hAnsi="TH Niramit AS" w:cs="TH Niramit AS"/>
          <w:sz w:val="32"/>
          <w:szCs w:val="32"/>
          <w:cs/>
        </w:rPr>
        <w:t>ใช้ขวาเป็นสัญลักษณ์แทนความเคารพ</w:t>
      </w:r>
      <w:r w:rsidR="005200EF">
        <w:rPr>
          <w:rFonts w:ascii="TH Niramit AS" w:hAnsi="TH Niramit AS" w:cs="TH Niramit AS"/>
          <w:sz w:val="32"/>
          <w:szCs w:val="32"/>
        </w:rPr>
        <w:t xml:space="preserve"> </w:t>
      </w:r>
      <w:r w:rsidR="005200EF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(หมายถึงทักษิณาวรรตใช่ไหม?</w:t>
      </w:r>
      <w:r w:rsidR="005200EF">
        <w:rPr>
          <w:rFonts w:ascii="TH Niramit AS" w:hAnsi="TH Niramit AS" w:cs="TH Niramit AS" w:hint="cs"/>
          <w:sz w:val="32"/>
          <w:szCs w:val="32"/>
          <w:cs/>
        </w:rPr>
        <w:t>)</w:t>
      </w:r>
      <w:r w:rsidR="00255B28">
        <w:rPr>
          <w:rFonts w:ascii="TH Niramit AS" w:hAnsi="TH Niramit AS" w:cs="TH Niramit AS"/>
          <w:sz w:val="32"/>
          <w:szCs w:val="32"/>
        </w:rPr>
        <w:t xml:space="preserve"> (</w:t>
      </w:r>
      <w:r w:rsidR="00255B28">
        <w:rPr>
          <w:rFonts w:ascii="TH Niramit AS" w:hAnsi="TH Niramit AS" w:cs="TH Niramit AS" w:hint="cs"/>
          <w:sz w:val="32"/>
          <w:szCs w:val="32"/>
          <w:cs/>
        </w:rPr>
        <w:t xml:space="preserve">วิ.มหา. </w:t>
      </w:r>
      <w:r w:rsidR="00255B28">
        <w:rPr>
          <w:rFonts w:ascii="TH Niramit AS" w:hAnsi="TH Niramit AS" w:cs="TH Niramit AS"/>
          <w:sz w:val="32"/>
          <w:szCs w:val="32"/>
        </w:rPr>
        <w:t xml:space="preserve">1/15/8) </w:t>
      </w:r>
      <w:r w:rsidRPr="007C47D8">
        <w:rPr>
          <w:rFonts w:ascii="TH Niramit AS" w:hAnsi="TH Niramit AS" w:cs="TH Niramit AS"/>
          <w:sz w:val="32"/>
          <w:szCs w:val="32"/>
          <w:cs/>
        </w:rPr>
        <w:t>ใช้ดอกบัวแทนสัญลักษณ์แทนบุคคลระดับต่าง ๆ</w:t>
      </w:r>
      <w:r w:rsidR="00255B28">
        <w:rPr>
          <w:rFonts w:ascii="TH Niramit AS" w:hAnsi="TH Niramit AS" w:cs="TH Niramit AS"/>
          <w:sz w:val="32"/>
          <w:szCs w:val="32"/>
        </w:rPr>
        <w:t xml:space="preserve"> </w:t>
      </w:r>
      <w:r w:rsidR="00255B28">
        <w:rPr>
          <w:rFonts w:ascii="TH Niramit AS" w:hAnsi="TH Niramit AS" w:cs="TH Niramit AS" w:hint="cs"/>
          <w:sz w:val="32"/>
          <w:szCs w:val="32"/>
          <w:cs/>
        </w:rPr>
        <w:t xml:space="preserve">(วิ.ม. </w:t>
      </w:r>
      <w:r w:rsidR="00255B28">
        <w:rPr>
          <w:rFonts w:ascii="TH Niramit AS" w:hAnsi="TH Niramit AS" w:cs="TH Niramit AS"/>
          <w:sz w:val="32"/>
          <w:szCs w:val="32"/>
        </w:rPr>
        <w:t xml:space="preserve">4/9/14) </w:t>
      </w:r>
      <w:r w:rsidRPr="007C47D8">
        <w:rPr>
          <w:rFonts w:ascii="TH Niramit AS" w:hAnsi="TH Niramit AS" w:cs="TH Niramit AS"/>
          <w:sz w:val="32"/>
          <w:szCs w:val="32"/>
          <w:cs/>
        </w:rPr>
        <w:t>ใช้การปลงผม และหนวด แล้วแล้วนุ่งห่มด้วยผ้ากาสาวะ เป็นสัญลักษณ์ของการบรรพชา-อุปสมบท</w:t>
      </w:r>
      <w:r w:rsidR="00255B28">
        <w:rPr>
          <w:rFonts w:ascii="TH Niramit AS" w:hAnsi="TH Niramit AS" w:cs="TH Niramit AS"/>
          <w:sz w:val="32"/>
          <w:szCs w:val="32"/>
        </w:rPr>
        <w:t xml:space="preserve"> (</w:t>
      </w:r>
      <w:r w:rsidR="00255B28">
        <w:rPr>
          <w:rFonts w:ascii="TH Niramit AS" w:hAnsi="TH Niramit AS" w:cs="TH Niramit AS" w:hint="cs"/>
          <w:sz w:val="32"/>
          <w:szCs w:val="32"/>
          <w:cs/>
        </w:rPr>
        <w:t xml:space="preserve">วิ.ม. </w:t>
      </w:r>
      <w:r w:rsidR="00255B28">
        <w:rPr>
          <w:rFonts w:ascii="TH Niramit AS" w:hAnsi="TH Niramit AS" w:cs="TH Niramit AS"/>
          <w:sz w:val="32"/>
          <w:szCs w:val="32"/>
        </w:rPr>
        <w:t xml:space="preserve">4/34/43) </w:t>
      </w:r>
      <w:r w:rsidRPr="007C47D8">
        <w:rPr>
          <w:rFonts w:ascii="TH Niramit AS" w:hAnsi="TH Niramit AS" w:cs="TH Niramit AS"/>
          <w:sz w:val="32"/>
          <w:szCs w:val="32"/>
          <w:cs/>
        </w:rPr>
        <w:t>การใช้ไฟเป็นสัญลักษณ์ของการบูชา</w:t>
      </w:r>
      <w:r w:rsidR="00255B28">
        <w:rPr>
          <w:rFonts w:ascii="TH Niramit AS" w:hAnsi="TH Niramit AS" w:cs="TH Niramit AS"/>
          <w:sz w:val="32"/>
          <w:szCs w:val="32"/>
        </w:rPr>
        <w:t xml:space="preserve"> (</w:t>
      </w:r>
      <w:r w:rsidR="00255B28">
        <w:rPr>
          <w:rFonts w:ascii="TH Niramit AS" w:hAnsi="TH Niramit AS" w:cs="TH Niramit AS" w:hint="cs"/>
          <w:sz w:val="32"/>
          <w:szCs w:val="32"/>
          <w:cs/>
        </w:rPr>
        <w:t xml:space="preserve">วิ.ม. </w:t>
      </w:r>
      <w:r w:rsidR="00255B28">
        <w:rPr>
          <w:rFonts w:ascii="TH Niramit AS" w:hAnsi="TH Niramit AS" w:cs="TH Niramit AS"/>
          <w:sz w:val="32"/>
          <w:szCs w:val="32"/>
        </w:rPr>
        <w:t xml:space="preserve">4/37/47) </w:t>
      </w:r>
      <w:r w:rsidRPr="007C47D8">
        <w:rPr>
          <w:rFonts w:ascii="TH Niramit AS" w:hAnsi="TH Niramit AS" w:cs="TH Niramit AS"/>
          <w:sz w:val="32"/>
          <w:szCs w:val="32"/>
          <w:cs/>
        </w:rPr>
        <w:t>ใช้การนิ่งเป็นสัญลักษณ์ของการยอมรับ เห็นชอบ</w:t>
      </w:r>
      <w:r w:rsidR="00255B28">
        <w:rPr>
          <w:rFonts w:ascii="TH Niramit AS" w:hAnsi="TH Niramit AS" w:cs="TH Niramit AS"/>
          <w:sz w:val="32"/>
          <w:szCs w:val="32"/>
        </w:rPr>
        <w:t xml:space="preserve"> </w:t>
      </w:r>
      <w:r w:rsidR="00255B28">
        <w:rPr>
          <w:rFonts w:ascii="TH Niramit AS" w:hAnsi="TH Niramit AS" w:cs="TH Niramit AS" w:hint="cs"/>
          <w:sz w:val="32"/>
          <w:szCs w:val="32"/>
          <w:cs/>
        </w:rPr>
        <w:t xml:space="preserve">(เช่น วิ.มหา. </w:t>
      </w:r>
      <w:r w:rsidR="00255B28">
        <w:rPr>
          <w:rFonts w:ascii="TH Niramit AS" w:hAnsi="TH Niramit AS" w:cs="TH Niramit AS"/>
          <w:sz w:val="32"/>
          <w:szCs w:val="32"/>
        </w:rPr>
        <w:t>1/22/15,</w:t>
      </w:r>
      <w:r w:rsidR="00955069">
        <w:rPr>
          <w:rFonts w:ascii="TH Niramit AS" w:hAnsi="TH Niramit AS" w:cs="TH Niramit AS"/>
          <w:sz w:val="32"/>
          <w:szCs w:val="32"/>
        </w:rPr>
        <w:t xml:space="preserve"> </w:t>
      </w:r>
      <w:r w:rsidR="00955069">
        <w:rPr>
          <w:rFonts w:ascii="TH Niramit AS" w:hAnsi="TH Niramit AS" w:cs="TH Niramit AS" w:hint="cs"/>
          <w:sz w:val="32"/>
          <w:szCs w:val="32"/>
          <w:cs/>
        </w:rPr>
        <w:t>วิ.ม.</w:t>
      </w:r>
      <w:r w:rsidR="00955069">
        <w:rPr>
          <w:rFonts w:ascii="TH Niramit AS" w:hAnsi="TH Niramit AS" w:cs="TH Niramit AS"/>
          <w:sz w:val="32"/>
          <w:szCs w:val="32"/>
        </w:rPr>
        <w:t>1/32/22),</w:t>
      </w:r>
      <w:r w:rsidR="00955069">
        <w:rPr>
          <w:rFonts w:ascii="TH Niramit AS" w:hAnsi="TH Niramit AS" w:cs="TH Niramit AS" w:hint="cs"/>
          <w:sz w:val="32"/>
          <w:szCs w:val="32"/>
          <w:cs/>
        </w:rPr>
        <w:t xml:space="preserve">วิ.ม. </w:t>
      </w:r>
      <w:r w:rsidR="00955069">
        <w:rPr>
          <w:rFonts w:ascii="TH Niramit AS" w:hAnsi="TH Niramit AS" w:cs="TH Niramit AS"/>
          <w:sz w:val="32"/>
          <w:szCs w:val="32"/>
        </w:rPr>
        <w:t>2/614/132)</w:t>
      </w:r>
      <w:r w:rsidRPr="007C47D8">
        <w:rPr>
          <w:rFonts w:ascii="TH Niramit AS" w:hAnsi="TH Niramit AS" w:cs="TH Niramit AS"/>
          <w:sz w:val="32"/>
          <w:szCs w:val="32"/>
          <w:cs/>
        </w:rPr>
        <w:tab/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ในพระสุตตันตปิฎก พบการใช้สัญลักษณ์ซ้ายแทนการไม่เคารพ</w:t>
      </w:r>
      <w:r w:rsidR="00247F7F">
        <w:rPr>
          <w:rFonts w:ascii="TH Niramit AS" w:hAnsi="TH Niramit AS" w:cs="TH Niramit AS"/>
          <w:sz w:val="32"/>
          <w:szCs w:val="32"/>
        </w:rPr>
        <w:t xml:space="preserve"> </w:t>
      </w:r>
      <w:r w:rsidR="00247F7F">
        <w:rPr>
          <w:rFonts w:ascii="TH Niramit AS" w:hAnsi="TH Niramit AS" w:cs="TH Niramit AS" w:hint="cs"/>
          <w:sz w:val="32"/>
          <w:szCs w:val="32"/>
          <w:cs/>
        </w:rPr>
        <w:t>(</w:t>
      </w:r>
      <w:r w:rsidR="00247F7F">
        <w:rPr>
          <w:rFonts w:ascii="TH Niramit AS" w:hAnsi="TH Niramit AS" w:cs="TH Niramit AS"/>
          <w:sz w:val="32"/>
          <w:szCs w:val="32"/>
          <w:cs/>
        </w:rPr>
        <w:t>ขุ.อุ.</w:t>
      </w:r>
      <w:r w:rsidR="004E7ECC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4E7ECC">
        <w:rPr>
          <w:rFonts w:ascii="TH Niramit AS" w:hAnsi="TH Niramit AS" w:cs="TH Niramit AS"/>
          <w:sz w:val="32"/>
          <w:szCs w:val="32"/>
        </w:rPr>
        <w:t>25</w:t>
      </w:r>
      <w:r w:rsidR="004E7ECC">
        <w:rPr>
          <w:rFonts w:ascii="TH Niramit AS" w:hAnsi="TH Niramit AS" w:cs="TH Niramit AS"/>
          <w:sz w:val="32"/>
          <w:szCs w:val="32"/>
          <w:cs/>
        </w:rPr>
        <w:t>/</w:t>
      </w:r>
      <w:r w:rsidR="004E7ECC">
        <w:rPr>
          <w:rFonts w:ascii="TH Niramit AS" w:hAnsi="TH Niramit AS" w:cs="TH Niramit AS"/>
          <w:sz w:val="32"/>
          <w:szCs w:val="32"/>
        </w:rPr>
        <w:t>43</w:t>
      </w:r>
      <w:r w:rsidR="00247F7F" w:rsidRPr="00247F7F">
        <w:rPr>
          <w:rFonts w:ascii="TH Niramit AS" w:hAnsi="TH Niramit AS" w:cs="TH Niramit AS"/>
          <w:sz w:val="32"/>
          <w:szCs w:val="32"/>
          <w:cs/>
        </w:rPr>
        <w:t>/</w:t>
      </w:r>
      <w:r w:rsidR="004E7ECC">
        <w:rPr>
          <w:rFonts w:ascii="TH Niramit AS" w:hAnsi="TH Niramit AS" w:cs="TH Niramit AS"/>
          <w:sz w:val="32"/>
          <w:szCs w:val="32"/>
        </w:rPr>
        <w:t>258</w:t>
      </w:r>
      <w:r w:rsidR="00247F7F">
        <w:rPr>
          <w:rFonts w:ascii="TH Niramit AS" w:hAnsi="TH Niramit AS" w:cs="TH Niramit AS" w:hint="cs"/>
          <w:sz w:val="32"/>
          <w:szCs w:val="32"/>
          <w:cs/>
        </w:rPr>
        <w:t>)</w:t>
      </w:r>
      <w:r w:rsidR="00247F7F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>ซ้าย-ขวาแทนกุศลกรรม และอกุศลกรรม</w:t>
      </w:r>
      <w:r w:rsidR="004E7ECC">
        <w:rPr>
          <w:rFonts w:ascii="TH Niramit AS" w:hAnsi="TH Niramit AS" w:cs="TH Niramit AS" w:hint="cs"/>
          <w:sz w:val="32"/>
          <w:szCs w:val="32"/>
          <w:cs/>
        </w:rPr>
        <w:t xml:space="preserve"> (</w:t>
      </w:r>
      <w:r w:rsidR="004E7ECC">
        <w:rPr>
          <w:rFonts w:ascii="TH Niramit AS" w:hAnsi="TH Niramit AS" w:cs="TH Niramit AS"/>
          <w:sz w:val="32"/>
          <w:szCs w:val="32"/>
          <w:cs/>
        </w:rPr>
        <w:t xml:space="preserve">องฺ.ทุก. </w:t>
      </w:r>
      <w:r w:rsidR="004E089A">
        <w:rPr>
          <w:rFonts w:ascii="TH Niramit AS" w:hAnsi="TH Niramit AS" w:cs="TH Niramit AS"/>
          <w:sz w:val="32"/>
          <w:szCs w:val="32"/>
        </w:rPr>
        <w:t>20</w:t>
      </w:r>
      <w:r w:rsidR="004E7ECC">
        <w:rPr>
          <w:rFonts w:ascii="TH Niramit AS" w:hAnsi="TH Niramit AS" w:cs="TH Niramit AS"/>
          <w:sz w:val="32"/>
          <w:szCs w:val="32"/>
          <w:cs/>
        </w:rPr>
        <w:t>/</w:t>
      </w:r>
      <w:r w:rsidR="004E089A">
        <w:rPr>
          <w:rFonts w:ascii="TH Niramit AS" w:hAnsi="TH Niramit AS" w:cs="TH Niramit AS"/>
          <w:sz w:val="32"/>
          <w:szCs w:val="32"/>
        </w:rPr>
        <w:t>156</w:t>
      </w:r>
      <w:r w:rsidR="004E7ECC">
        <w:rPr>
          <w:rFonts w:ascii="TH Niramit AS" w:hAnsi="TH Niramit AS" w:cs="TH Niramit AS"/>
          <w:sz w:val="32"/>
          <w:szCs w:val="32"/>
          <w:cs/>
        </w:rPr>
        <w:t>/</w:t>
      </w:r>
      <w:r w:rsidR="004E089A">
        <w:rPr>
          <w:rFonts w:ascii="TH Niramit AS" w:hAnsi="TH Niramit AS" w:cs="TH Niramit AS"/>
          <w:sz w:val="32"/>
          <w:szCs w:val="32"/>
        </w:rPr>
        <w:t>400</w:t>
      </w:r>
      <w:r w:rsidR="004E7ECC">
        <w:rPr>
          <w:rFonts w:ascii="TH Niramit AS" w:hAnsi="TH Niramit AS" w:cs="TH Niramit AS"/>
          <w:sz w:val="32"/>
          <w:szCs w:val="32"/>
          <w:cs/>
        </w:rPr>
        <w:t xml:space="preserve">) </w:t>
      </w:r>
      <w:r w:rsidRPr="007C47D8">
        <w:rPr>
          <w:rFonts w:ascii="TH Niramit AS" w:hAnsi="TH Niramit AS" w:cs="TH Niramit AS"/>
          <w:sz w:val="32"/>
          <w:szCs w:val="32"/>
          <w:cs/>
        </w:rPr>
        <w:t>แทนเพศชาย-เพศหญิง</w:t>
      </w:r>
      <w:r w:rsidR="004E7ECC">
        <w:rPr>
          <w:rFonts w:ascii="TH Niramit AS" w:hAnsi="TH Niramit AS" w:cs="TH Niramit AS" w:hint="cs"/>
          <w:sz w:val="32"/>
          <w:szCs w:val="32"/>
          <w:cs/>
        </w:rPr>
        <w:t xml:space="preserve"> (</w:t>
      </w:r>
      <w:r w:rsidR="004E089A">
        <w:rPr>
          <w:rFonts w:ascii="TH Niramit AS" w:hAnsi="TH Niramit AS" w:cs="TH Niramit AS"/>
          <w:sz w:val="32"/>
          <w:szCs w:val="32"/>
          <w:cs/>
        </w:rPr>
        <w:t xml:space="preserve">สํ.นิ.อ. </w:t>
      </w:r>
      <w:r w:rsidR="004E089A">
        <w:rPr>
          <w:rFonts w:ascii="TH Niramit AS" w:hAnsi="TH Niramit AS" w:cs="TH Niramit AS"/>
          <w:sz w:val="32"/>
          <w:szCs w:val="32"/>
        </w:rPr>
        <w:t>2</w:t>
      </w:r>
      <w:r w:rsidR="004E7ECC">
        <w:rPr>
          <w:rFonts w:ascii="TH Niramit AS" w:hAnsi="TH Niramit AS" w:cs="TH Niramit AS"/>
          <w:sz w:val="32"/>
          <w:szCs w:val="32"/>
          <w:cs/>
        </w:rPr>
        <w:t>/</w:t>
      </w:r>
      <w:r w:rsidR="004E089A">
        <w:rPr>
          <w:rFonts w:ascii="TH Niramit AS" w:hAnsi="TH Niramit AS" w:cs="TH Niramit AS"/>
          <w:sz w:val="32"/>
          <w:szCs w:val="32"/>
        </w:rPr>
        <w:t>622</w:t>
      </w:r>
      <w:r w:rsidR="004E7ECC">
        <w:rPr>
          <w:rFonts w:ascii="TH Niramit AS" w:hAnsi="TH Niramit AS" w:cs="TH Niramit AS"/>
          <w:sz w:val="32"/>
          <w:szCs w:val="32"/>
          <w:cs/>
        </w:rPr>
        <w:t>)</w:t>
      </w:r>
      <w:r w:rsidR="004E7ECC" w:rsidRPr="007C47D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>แทนลำดับอาวุโสมากน้อย</w:t>
      </w:r>
      <w:r w:rsidR="004E7ECC">
        <w:rPr>
          <w:rFonts w:ascii="TH Niramit AS" w:hAnsi="TH Niramit AS" w:cs="TH Niramit AS" w:hint="cs"/>
          <w:sz w:val="32"/>
          <w:szCs w:val="32"/>
          <w:cs/>
        </w:rPr>
        <w:t xml:space="preserve"> (</w:t>
      </w:r>
      <w:r w:rsidR="004E7ECC" w:rsidRPr="004E7ECC">
        <w:rPr>
          <w:rFonts w:ascii="TH Niramit AS" w:hAnsi="TH Niramit AS" w:cs="TH Niramit AS"/>
          <w:sz w:val="32"/>
          <w:szCs w:val="32"/>
          <w:cs/>
        </w:rPr>
        <w:t xml:space="preserve">ขุ.ธ.อ. </w:t>
      </w:r>
      <w:r w:rsidR="00371DC3">
        <w:rPr>
          <w:rFonts w:ascii="TH Niramit AS" w:hAnsi="TH Niramit AS" w:cs="TH Niramit AS"/>
          <w:sz w:val="32"/>
          <w:szCs w:val="32"/>
        </w:rPr>
        <w:t>1</w:t>
      </w:r>
      <w:r w:rsidR="00371DC3">
        <w:rPr>
          <w:rFonts w:ascii="TH Niramit AS" w:hAnsi="TH Niramit AS" w:cs="TH Niramit AS"/>
          <w:sz w:val="32"/>
          <w:szCs w:val="32"/>
          <w:cs/>
        </w:rPr>
        <w:t>/</w:t>
      </w:r>
      <w:r w:rsidR="00371DC3">
        <w:rPr>
          <w:rFonts w:ascii="TH Niramit AS" w:hAnsi="TH Niramit AS" w:cs="TH Niramit AS"/>
          <w:sz w:val="32"/>
          <w:szCs w:val="32"/>
        </w:rPr>
        <w:t>2</w:t>
      </w:r>
      <w:r w:rsidR="00371DC3">
        <w:rPr>
          <w:rFonts w:ascii="TH Niramit AS" w:hAnsi="TH Niramit AS" w:cs="TH Niramit AS"/>
          <w:sz w:val="32"/>
          <w:szCs w:val="32"/>
          <w:cs/>
        </w:rPr>
        <w:t>/</w:t>
      </w:r>
      <w:r w:rsidR="00371DC3">
        <w:rPr>
          <w:rFonts w:ascii="TH Niramit AS" w:hAnsi="TH Niramit AS" w:cs="TH Niramit AS"/>
          <w:sz w:val="32"/>
          <w:szCs w:val="32"/>
        </w:rPr>
        <w:t>1</w:t>
      </w:r>
      <w:r w:rsidR="00371DC3">
        <w:rPr>
          <w:rFonts w:ascii="TH Niramit AS" w:hAnsi="TH Niramit AS" w:cs="TH Niramit AS"/>
          <w:sz w:val="32"/>
          <w:szCs w:val="32"/>
          <w:cs/>
        </w:rPr>
        <w:t>/</w:t>
      </w:r>
      <w:r w:rsidR="00371DC3">
        <w:rPr>
          <w:rFonts w:ascii="TH Niramit AS" w:hAnsi="TH Niramit AS" w:cs="TH Niramit AS"/>
          <w:sz w:val="32"/>
          <w:szCs w:val="32"/>
        </w:rPr>
        <w:t>99</w:t>
      </w:r>
      <w:r w:rsidR="004E7ECC">
        <w:rPr>
          <w:rFonts w:ascii="TH Niramit AS" w:hAnsi="TH Niramit AS" w:cs="TH Niramit AS"/>
          <w:sz w:val="32"/>
          <w:szCs w:val="32"/>
          <w:cs/>
        </w:rPr>
        <w:t>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การใช้ผมหงอกเป็นสัญลักษณ์ในการสละราชสมบัติ</w:t>
      </w:r>
      <w:r w:rsidR="004E7ECC">
        <w:rPr>
          <w:rFonts w:ascii="TH Niramit AS" w:hAnsi="TH Niramit AS" w:cs="TH Niramit AS" w:hint="cs"/>
          <w:sz w:val="32"/>
          <w:szCs w:val="32"/>
          <w:cs/>
        </w:rPr>
        <w:t xml:space="preserve"> (</w:t>
      </w:r>
      <w:r w:rsidR="004E7ECC" w:rsidRPr="004E7ECC">
        <w:rPr>
          <w:rFonts w:ascii="TH Niramit AS" w:hAnsi="TH Niramit AS" w:cs="TH Niramit AS"/>
          <w:sz w:val="32"/>
          <w:szCs w:val="32"/>
          <w:cs/>
        </w:rPr>
        <w:t xml:space="preserve">ม.ม. </w:t>
      </w:r>
      <w:r w:rsidR="004E7ECC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371DC3">
        <w:rPr>
          <w:rFonts w:ascii="TH Niramit AS" w:hAnsi="TH Niramit AS" w:cs="TH Niramit AS"/>
          <w:sz w:val="32"/>
          <w:szCs w:val="32"/>
        </w:rPr>
        <w:t>13</w:t>
      </w:r>
      <w:r w:rsidR="004E7ECC">
        <w:rPr>
          <w:rFonts w:ascii="TH Niramit AS" w:hAnsi="TH Niramit AS" w:cs="TH Niramit AS"/>
          <w:sz w:val="32"/>
          <w:szCs w:val="32"/>
          <w:cs/>
        </w:rPr>
        <w:t>/</w:t>
      </w:r>
      <w:r w:rsidR="00371DC3">
        <w:rPr>
          <w:rFonts w:ascii="TH Niramit AS" w:hAnsi="TH Niramit AS" w:cs="TH Niramit AS"/>
          <w:sz w:val="32"/>
          <w:szCs w:val="32"/>
        </w:rPr>
        <w:t>307</w:t>
      </w:r>
      <w:r w:rsidR="004E7ECC">
        <w:rPr>
          <w:rFonts w:ascii="TH Niramit AS" w:hAnsi="TH Niramit AS" w:cs="TH Niramit AS"/>
          <w:sz w:val="32"/>
          <w:szCs w:val="32"/>
          <w:cs/>
        </w:rPr>
        <w:t>/</w:t>
      </w:r>
      <w:r w:rsidR="00371DC3">
        <w:rPr>
          <w:rFonts w:ascii="TH Niramit AS" w:hAnsi="TH Niramit AS" w:cs="TH Niramit AS"/>
          <w:sz w:val="32"/>
          <w:szCs w:val="32"/>
        </w:rPr>
        <w:t>373</w:t>
      </w:r>
      <w:r w:rsidR="004E7ECC">
        <w:rPr>
          <w:rFonts w:ascii="TH Niramit AS" w:hAnsi="TH Niramit AS" w:cs="TH Niramit AS"/>
          <w:sz w:val="32"/>
          <w:szCs w:val="32"/>
          <w:cs/>
        </w:rPr>
        <w:t>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การใช้ธงเป็นสัญลักษณ์ของรถในการศึกสงคราม</w:t>
      </w:r>
      <w:r w:rsidR="00E50FA3">
        <w:rPr>
          <w:rFonts w:ascii="TH Niramit AS" w:hAnsi="TH Niramit AS" w:cs="TH Niramit AS"/>
          <w:sz w:val="32"/>
          <w:szCs w:val="32"/>
        </w:rPr>
        <w:t xml:space="preserve"> (</w:t>
      </w:r>
      <w:r w:rsidR="00E50FA3" w:rsidRPr="00E50FA3">
        <w:rPr>
          <w:rFonts w:ascii="TH Niramit AS" w:hAnsi="TH Niramit AS" w:cs="TH Niramit AS"/>
          <w:sz w:val="32"/>
          <w:szCs w:val="32"/>
          <w:cs/>
        </w:rPr>
        <w:t xml:space="preserve">ขุ.ชา. </w:t>
      </w:r>
      <w:r w:rsidR="00E50FA3">
        <w:rPr>
          <w:rFonts w:ascii="TH Niramit AS" w:hAnsi="TH Niramit AS" w:cs="TH Niramit AS"/>
          <w:sz w:val="32"/>
          <w:szCs w:val="32"/>
        </w:rPr>
        <w:t>28</w:t>
      </w:r>
      <w:r w:rsidR="00E50FA3" w:rsidRPr="00E50FA3">
        <w:rPr>
          <w:rFonts w:ascii="TH Niramit AS" w:hAnsi="TH Niramit AS" w:cs="TH Niramit AS"/>
          <w:sz w:val="32"/>
          <w:szCs w:val="32"/>
          <w:cs/>
        </w:rPr>
        <w:t>/</w:t>
      </w:r>
      <w:r w:rsidR="00E50FA3">
        <w:rPr>
          <w:rFonts w:ascii="TH Niramit AS" w:hAnsi="TH Niramit AS" w:cs="TH Niramit AS"/>
          <w:sz w:val="32"/>
          <w:szCs w:val="32"/>
        </w:rPr>
        <w:t xml:space="preserve">1841/473) </w:t>
      </w:r>
      <w:r w:rsidRPr="007C47D8">
        <w:rPr>
          <w:rFonts w:ascii="TH Niramit AS" w:hAnsi="TH Niramit AS" w:cs="TH Niramit AS"/>
          <w:sz w:val="32"/>
          <w:szCs w:val="32"/>
          <w:cs/>
        </w:rPr>
        <w:t>เรียกว่า ธงชัยเฉลิมพล</w:t>
      </w:r>
      <w:r w:rsidR="00CB37AC">
        <w:rPr>
          <w:rFonts w:ascii="TH Niramit AS" w:hAnsi="TH Niramit AS" w:cs="TH Niramit AS"/>
          <w:sz w:val="32"/>
          <w:szCs w:val="32"/>
        </w:rPr>
        <w:t xml:space="preserve"> (</w:t>
      </w:r>
      <w:r w:rsidR="00CB37AC" w:rsidRPr="00CB37AC">
        <w:rPr>
          <w:rFonts w:ascii="TH Niramit AS" w:hAnsi="TH Niramit AS" w:cs="TH Niramit AS"/>
          <w:sz w:val="32"/>
          <w:szCs w:val="32"/>
          <w:cs/>
        </w:rPr>
        <w:t xml:space="preserve">ขุ.ชา. </w:t>
      </w:r>
      <w:r w:rsidR="00CB37AC">
        <w:rPr>
          <w:rFonts w:ascii="TH Niramit AS" w:hAnsi="TH Niramit AS" w:cs="TH Niramit AS"/>
          <w:sz w:val="32"/>
          <w:szCs w:val="32"/>
        </w:rPr>
        <w:t>28/173/211</w:t>
      </w:r>
      <w:r w:rsidR="00C67DC9">
        <w:rPr>
          <w:rFonts w:ascii="TH Niramit AS" w:hAnsi="TH Niramit AS" w:cs="TH Niramit AS"/>
          <w:sz w:val="32"/>
          <w:szCs w:val="32"/>
        </w:rPr>
        <w:t xml:space="preserve">) </w:t>
      </w:r>
      <w:r w:rsidR="00C67DC9" w:rsidRPr="007C47D8">
        <w:rPr>
          <w:rFonts w:ascii="TH Niramit AS" w:hAnsi="TH Niramit AS" w:cs="TH Niramit AS" w:hint="cs"/>
          <w:sz w:val="32"/>
          <w:szCs w:val="32"/>
          <w:cs/>
        </w:rPr>
        <w:t>และสัญลักษณ์ธงนี้เอง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เมื่อนำไปใช้กับภิกษุผู้ชนะข้าศึก ปราศจากกิเลสทั้งปวงแล้ว ท่านก็ใช้ในเชิงเปรียบเทียบว่า “ผู้ปลดธงลงได้แล้ว”</w:t>
      </w:r>
      <w:r w:rsidR="00C63154">
        <w:rPr>
          <w:rFonts w:ascii="TH Niramit AS" w:hAnsi="TH Niramit AS" w:cs="TH Niramit AS"/>
          <w:sz w:val="32"/>
          <w:szCs w:val="32"/>
        </w:rPr>
        <w:t xml:space="preserve"> (</w:t>
      </w:r>
      <w:r w:rsidR="00C63154">
        <w:rPr>
          <w:rFonts w:ascii="TH Niramit AS" w:hAnsi="TH Niramit AS" w:cs="TH Niramit AS"/>
          <w:sz w:val="32"/>
          <w:szCs w:val="32"/>
          <w:cs/>
        </w:rPr>
        <w:t>องฺ.ปญฺจก.</w:t>
      </w:r>
      <w:r w:rsidR="00C63154">
        <w:rPr>
          <w:rFonts w:ascii="TH Niramit AS" w:hAnsi="TH Niramit AS" w:cs="TH Niramit AS"/>
          <w:sz w:val="32"/>
          <w:szCs w:val="32"/>
        </w:rPr>
        <w:t>22</w:t>
      </w:r>
      <w:r w:rsidR="00C63154">
        <w:rPr>
          <w:rFonts w:ascii="TH Niramit AS" w:hAnsi="TH Niramit AS" w:cs="TH Niramit AS"/>
          <w:sz w:val="32"/>
          <w:szCs w:val="32"/>
          <w:cs/>
        </w:rPr>
        <w:t>/</w:t>
      </w:r>
      <w:r w:rsidR="00C63154">
        <w:rPr>
          <w:rFonts w:ascii="TH Niramit AS" w:hAnsi="TH Niramit AS" w:cs="TH Niramit AS"/>
          <w:sz w:val="32"/>
          <w:szCs w:val="32"/>
        </w:rPr>
        <w:t>71/121</w:t>
      </w:r>
      <w:r w:rsidR="00C67DC9">
        <w:rPr>
          <w:rFonts w:ascii="TH Niramit AS" w:hAnsi="TH Niramit AS" w:cs="TH Niramit AS"/>
          <w:sz w:val="32"/>
          <w:szCs w:val="32"/>
        </w:rPr>
        <w:t xml:space="preserve">) </w:t>
      </w:r>
      <w:r w:rsidR="00C67DC9" w:rsidRPr="007C47D8">
        <w:rPr>
          <w:rFonts w:ascii="TH Niramit AS" w:hAnsi="TH Niramit AS" w:cs="TH Niramit AS" w:hint="cs"/>
          <w:sz w:val="32"/>
          <w:szCs w:val="32"/>
          <w:cs/>
        </w:rPr>
        <w:t>นอกจากนั้น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ธงยังใช้แสดงเป็นเครื่องหมายของธรรม ดังข้อความในขุททนิกาย ปฏิสัมภิทามรรคว่า “</w:t>
      </w:r>
      <w:r w:rsidR="00371DC3" w:rsidRPr="007C47D8">
        <w:rPr>
          <w:rFonts w:ascii="TH Niramit AS" w:hAnsi="TH Niramit AS" w:cs="TH Niramit AS" w:hint="cs"/>
          <w:sz w:val="32"/>
          <w:szCs w:val="32"/>
          <w:cs/>
        </w:rPr>
        <w:t>เพราะพระผู้มีพระภาคทรงมีธรรมเป็นธงให้จักรเป็นไป ชื่อว่าธรรมจักร</w:t>
      </w:r>
      <w:r w:rsidRPr="007C47D8">
        <w:rPr>
          <w:rFonts w:ascii="TH Niramit AS" w:hAnsi="TH Niramit AS" w:cs="TH Niramit AS"/>
          <w:sz w:val="32"/>
          <w:szCs w:val="32"/>
          <w:cs/>
        </w:rPr>
        <w:t>”</w:t>
      </w:r>
      <w:r w:rsidR="00C63154">
        <w:rPr>
          <w:rFonts w:ascii="TH Niramit AS" w:hAnsi="TH Niramit AS" w:cs="TH Niramit AS"/>
          <w:sz w:val="32"/>
          <w:szCs w:val="32"/>
        </w:rPr>
        <w:t xml:space="preserve"> (</w:t>
      </w:r>
      <w:r w:rsidR="00C63154" w:rsidRPr="00C63154">
        <w:rPr>
          <w:rFonts w:ascii="TH Niramit AS" w:hAnsi="TH Niramit AS" w:cs="TH Niramit AS"/>
          <w:sz w:val="32"/>
          <w:szCs w:val="32"/>
          <w:cs/>
        </w:rPr>
        <w:t xml:space="preserve">ขุ.ปฏิ. </w:t>
      </w:r>
      <w:r w:rsidR="00C63154">
        <w:rPr>
          <w:rFonts w:ascii="TH Niramit AS" w:hAnsi="TH Niramit AS" w:cs="TH Niramit AS"/>
          <w:sz w:val="32"/>
          <w:szCs w:val="32"/>
        </w:rPr>
        <w:t>31/40</w:t>
      </w:r>
      <w:r w:rsidR="00C63154">
        <w:rPr>
          <w:rFonts w:ascii="TH Niramit AS" w:hAnsi="TH Niramit AS" w:cs="TH Niramit AS"/>
          <w:sz w:val="32"/>
          <w:szCs w:val="32"/>
          <w:cs/>
        </w:rPr>
        <w:t>/</w:t>
      </w:r>
      <w:r w:rsidR="00C63154">
        <w:rPr>
          <w:rFonts w:ascii="TH Niramit AS" w:hAnsi="TH Niramit AS" w:cs="TH Niramit AS"/>
          <w:sz w:val="32"/>
          <w:szCs w:val="32"/>
        </w:rPr>
        <w:t>502)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การเกิดธงธรรมจักรที่เห็นกันอยู่ในปัจจุบัน ก็คงจะถือคตินี้</w:t>
      </w:r>
    </w:p>
    <w:p w:rsidR="007C47D8" w:rsidRPr="008648A3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แม้ในคัมภีร์อรรถกถา ก็ปรากฎใช้สัญลักษณ์แตกต่างกันออกไป เช่น ในอรรถกถาขุททกนิกาย ธรรมบท ก็พบการใช้ธงเป็นสัญลักษณ์ในการประกอบพิธีกรรมตามลัทธิความเชื่อ</w:t>
      </w:r>
      <w:r w:rsidR="00C67DC9">
        <w:rPr>
          <w:rFonts w:ascii="TH Niramit AS" w:hAnsi="TH Niramit AS" w:cs="TH Niramit AS"/>
          <w:sz w:val="32"/>
          <w:szCs w:val="32"/>
        </w:rPr>
        <w:t xml:space="preserve"> </w:t>
      </w:r>
      <w:r w:rsidR="00C67DC9" w:rsidRPr="00C67DC9">
        <w:rPr>
          <w:rFonts w:ascii="TH Niramit AS" w:hAnsi="TH Niramit AS" w:cs="TH Niramit AS"/>
          <w:sz w:val="32"/>
          <w:szCs w:val="32"/>
        </w:rPr>
        <w:t>(</w:t>
      </w:r>
      <w:r w:rsidR="00C67DC9">
        <w:rPr>
          <w:rFonts w:ascii="TH Niramit AS" w:hAnsi="TH Niramit AS" w:cs="TH Niramit AS"/>
          <w:sz w:val="32"/>
          <w:szCs w:val="32"/>
          <w:cs/>
        </w:rPr>
        <w:t>ขุ.ธ.อ.</w:t>
      </w:r>
      <w:r w:rsidR="00C67DC9">
        <w:rPr>
          <w:rFonts w:ascii="TH Niramit AS" w:hAnsi="TH Niramit AS" w:cs="TH Niramit AS"/>
          <w:sz w:val="32"/>
          <w:szCs w:val="32"/>
        </w:rPr>
        <w:t>1</w:t>
      </w:r>
      <w:r w:rsidR="00C67DC9">
        <w:rPr>
          <w:rFonts w:ascii="TH Niramit AS" w:hAnsi="TH Niramit AS" w:cs="TH Niramit AS"/>
          <w:sz w:val="32"/>
          <w:szCs w:val="32"/>
          <w:cs/>
        </w:rPr>
        <w:t>/</w:t>
      </w:r>
      <w:r w:rsidR="00C67DC9">
        <w:rPr>
          <w:rFonts w:ascii="TH Niramit AS" w:hAnsi="TH Niramit AS" w:cs="TH Niramit AS"/>
          <w:sz w:val="32"/>
          <w:szCs w:val="32"/>
        </w:rPr>
        <w:t>4</w:t>
      </w:r>
      <w:r w:rsidR="00C67DC9" w:rsidRPr="00C67DC9">
        <w:rPr>
          <w:rFonts w:ascii="TH Niramit AS" w:hAnsi="TH Niramit AS" w:cs="TH Niramit AS"/>
          <w:sz w:val="32"/>
          <w:szCs w:val="32"/>
        </w:rPr>
        <w:t xml:space="preserve">) </w:t>
      </w:r>
      <w:r w:rsidRPr="007C47D8">
        <w:rPr>
          <w:rFonts w:ascii="TH Niramit AS" w:hAnsi="TH Niramit AS" w:cs="TH Niramit AS"/>
          <w:sz w:val="32"/>
          <w:szCs w:val="32"/>
          <w:cs/>
        </w:rPr>
        <w:t>การใช้ควันไฟเป็นสัญลักษณ์บอกเหตุ</w:t>
      </w:r>
      <w:r w:rsidR="00C67DC9">
        <w:rPr>
          <w:rFonts w:ascii="TH Niramit AS" w:hAnsi="TH Niramit AS" w:cs="TH Niramit AS"/>
          <w:sz w:val="32"/>
          <w:szCs w:val="32"/>
        </w:rPr>
        <w:t xml:space="preserve"> (</w:t>
      </w:r>
      <w:r w:rsidR="00C67DC9">
        <w:rPr>
          <w:rFonts w:ascii="TH Niramit AS" w:hAnsi="TH Niramit AS" w:cs="TH Niramit AS"/>
          <w:sz w:val="32"/>
          <w:szCs w:val="32"/>
          <w:cs/>
        </w:rPr>
        <w:t xml:space="preserve">ขุ.ธ.อ. </w:t>
      </w:r>
      <w:r w:rsidR="00C67DC9">
        <w:rPr>
          <w:rFonts w:ascii="TH Niramit AS" w:hAnsi="TH Niramit AS" w:cs="TH Niramit AS"/>
          <w:sz w:val="32"/>
          <w:szCs w:val="32"/>
        </w:rPr>
        <w:t>2</w:t>
      </w:r>
      <w:r w:rsidR="00C67DC9">
        <w:rPr>
          <w:rFonts w:ascii="TH Niramit AS" w:hAnsi="TH Niramit AS" w:cs="TH Niramit AS"/>
          <w:sz w:val="32"/>
          <w:szCs w:val="32"/>
          <w:cs/>
        </w:rPr>
        <w:t>/</w:t>
      </w:r>
      <w:r w:rsidR="00C67DC9">
        <w:rPr>
          <w:rFonts w:ascii="TH Niramit AS" w:hAnsi="TH Niramit AS" w:cs="TH Niramit AS"/>
          <w:sz w:val="32"/>
          <w:szCs w:val="32"/>
        </w:rPr>
        <w:t>2)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 การใช้ดวงดาวเป็นสัญลักษณ์ในการเดินทาง</w:t>
      </w:r>
      <w:r w:rsidR="00C67DC9">
        <w:rPr>
          <w:rFonts w:ascii="TH Niramit AS" w:hAnsi="TH Niramit AS" w:cs="TH Niramit AS"/>
          <w:sz w:val="32"/>
          <w:szCs w:val="32"/>
        </w:rPr>
        <w:t xml:space="preserve"> (</w:t>
      </w:r>
      <w:r w:rsidR="00C67DC9">
        <w:rPr>
          <w:rFonts w:ascii="TH Niramit AS" w:hAnsi="TH Niramit AS" w:cs="TH Niramit AS"/>
          <w:sz w:val="32"/>
          <w:szCs w:val="32"/>
          <w:cs/>
        </w:rPr>
        <w:t>ขุ.ชา.อ.</w:t>
      </w:r>
      <w:r w:rsidR="00C67DC9">
        <w:rPr>
          <w:rFonts w:ascii="TH Niramit AS" w:hAnsi="TH Niramit AS" w:cs="TH Niramit AS"/>
          <w:sz w:val="32"/>
          <w:szCs w:val="32"/>
        </w:rPr>
        <w:t>3</w:t>
      </w:r>
      <w:r w:rsidR="00C67DC9">
        <w:rPr>
          <w:rFonts w:ascii="TH Niramit AS" w:hAnsi="TH Niramit AS" w:cs="TH Niramit AS"/>
          <w:sz w:val="32"/>
          <w:szCs w:val="32"/>
          <w:cs/>
        </w:rPr>
        <w:t>/</w:t>
      </w:r>
      <w:r w:rsidR="00C67DC9">
        <w:rPr>
          <w:rFonts w:ascii="TH Niramit AS" w:hAnsi="TH Niramit AS" w:cs="TH Niramit AS"/>
          <w:sz w:val="32"/>
          <w:szCs w:val="32"/>
        </w:rPr>
        <w:t>1</w:t>
      </w:r>
      <w:r w:rsidR="00C67DC9">
        <w:rPr>
          <w:rFonts w:ascii="TH Niramit AS" w:hAnsi="TH Niramit AS" w:cs="TH Niramit AS"/>
          <w:sz w:val="32"/>
          <w:szCs w:val="32"/>
          <w:cs/>
        </w:rPr>
        <w:t>/</w:t>
      </w:r>
      <w:r w:rsidR="00C67DC9">
        <w:rPr>
          <w:rFonts w:ascii="TH Niramit AS" w:hAnsi="TH Niramit AS" w:cs="TH Niramit AS"/>
          <w:sz w:val="32"/>
          <w:szCs w:val="32"/>
        </w:rPr>
        <w:t>173)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และการพยากรณ์เหตุการณ์บ้านเมือง</w:t>
      </w:r>
      <w:r w:rsidR="00BB70AC">
        <w:rPr>
          <w:rFonts w:ascii="TH Niramit AS" w:hAnsi="TH Niramit AS" w:cs="TH Niramit AS"/>
          <w:sz w:val="32"/>
          <w:szCs w:val="32"/>
        </w:rPr>
        <w:t xml:space="preserve"> (</w:t>
      </w:r>
      <w:r w:rsidR="00BB70AC">
        <w:rPr>
          <w:rFonts w:ascii="TH Niramit AS" w:hAnsi="TH Niramit AS" w:cs="TH Niramit AS"/>
          <w:sz w:val="32"/>
          <w:szCs w:val="32"/>
          <w:cs/>
        </w:rPr>
        <w:t xml:space="preserve">ขุ.ธ.อ. </w:t>
      </w:r>
      <w:r w:rsidR="00BB70AC">
        <w:rPr>
          <w:rFonts w:ascii="TH Niramit AS" w:hAnsi="TH Niramit AS" w:cs="TH Niramit AS"/>
          <w:sz w:val="32"/>
          <w:szCs w:val="32"/>
        </w:rPr>
        <w:t>2</w:t>
      </w:r>
      <w:r w:rsidR="00BB70AC">
        <w:rPr>
          <w:rFonts w:ascii="TH Niramit AS" w:hAnsi="TH Niramit AS" w:cs="TH Niramit AS"/>
          <w:sz w:val="32"/>
          <w:szCs w:val="32"/>
          <w:cs/>
        </w:rPr>
        <w:t>/</w:t>
      </w:r>
      <w:r w:rsidR="00BB70AC">
        <w:rPr>
          <w:rFonts w:ascii="TH Niramit AS" w:hAnsi="TH Niramit AS" w:cs="TH Niramit AS"/>
          <w:sz w:val="32"/>
          <w:szCs w:val="32"/>
        </w:rPr>
        <w:t>8)</w:t>
      </w:r>
      <w:r w:rsidR="00BB70AC" w:rsidRPr="007C47D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>การใช้ตราพระราชลัญจกร เป็นเครื่องหมายประดับยศ หรือประทับตราประจำตำแหน่งเพื่อแสดงถึงอำนาจ</w:t>
      </w:r>
      <w:r w:rsidR="008648A3">
        <w:rPr>
          <w:rFonts w:ascii="TH Niramit AS" w:hAnsi="TH Niramit AS" w:cs="TH Niramit AS" w:hint="cs"/>
          <w:sz w:val="32"/>
          <w:szCs w:val="32"/>
          <w:cs/>
        </w:rPr>
        <w:t xml:space="preserve"> (</w:t>
      </w:r>
      <w:r w:rsidR="008648A3" w:rsidRPr="00C67DC9">
        <w:rPr>
          <w:rFonts w:ascii="TH Niramit AS" w:hAnsi="TH Niramit AS" w:cs="TH Niramit AS"/>
          <w:sz w:val="32"/>
          <w:szCs w:val="32"/>
          <w:cs/>
        </w:rPr>
        <w:t xml:space="preserve">มังคล. </w:t>
      </w:r>
      <w:r w:rsidR="008648A3">
        <w:rPr>
          <w:rFonts w:ascii="TH Niramit AS" w:hAnsi="TH Niramit AS" w:cs="TH Niramit AS"/>
          <w:sz w:val="32"/>
          <w:szCs w:val="32"/>
        </w:rPr>
        <w:t>2</w:t>
      </w:r>
      <w:r w:rsidR="008648A3">
        <w:rPr>
          <w:rFonts w:ascii="TH Niramit AS" w:hAnsi="TH Niramit AS" w:cs="TH Niramit AS"/>
          <w:sz w:val="32"/>
          <w:szCs w:val="32"/>
          <w:cs/>
        </w:rPr>
        <w:t>/</w:t>
      </w:r>
      <w:r w:rsidR="008648A3">
        <w:rPr>
          <w:rFonts w:ascii="TH Niramit AS" w:hAnsi="TH Niramit AS" w:cs="TH Niramit AS"/>
          <w:sz w:val="32"/>
          <w:szCs w:val="32"/>
        </w:rPr>
        <w:t>77</w:t>
      </w:r>
      <w:r w:rsidR="008648A3" w:rsidRPr="00C67DC9">
        <w:rPr>
          <w:rFonts w:ascii="TH Niramit AS" w:hAnsi="TH Niramit AS" w:cs="TH Niramit AS"/>
          <w:sz w:val="32"/>
          <w:szCs w:val="32"/>
          <w:cs/>
        </w:rPr>
        <w:t xml:space="preserve">.,วิสุทธิ. </w:t>
      </w:r>
      <w:r w:rsidR="008648A3">
        <w:rPr>
          <w:rFonts w:ascii="TH Niramit AS" w:hAnsi="TH Niramit AS" w:cs="TH Niramit AS"/>
          <w:sz w:val="32"/>
          <w:szCs w:val="32"/>
        </w:rPr>
        <w:t>1</w:t>
      </w:r>
      <w:r w:rsidR="008648A3">
        <w:rPr>
          <w:rFonts w:ascii="TH Niramit AS" w:hAnsi="TH Niramit AS" w:cs="TH Niramit AS"/>
          <w:sz w:val="32"/>
          <w:szCs w:val="32"/>
          <w:cs/>
        </w:rPr>
        <w:t>/</w:t>
      </w:r>
      <w:r w:rsidR="008648A3">
        <w:rPr>
          <w:rFonts w:ascii="TH Niramit AS" w:hAnsi="TH Niramit AS" w:cs="TH Niramit AS"/>
          <w:sz w:val="32"/>
          <w:szCs w:val="32"/>
        </w:rPr>
        <w:t>1</w:t>
      </w:r>
      <w:r w:rsidR="008648A3">
        <w:rPr>
          <w:rFonts w:ascii="TH Niramit AS" w:hAnsi="TH Niramit AS" w:cs="TH Niramit AS"/>
          <w:sz w:val="32"/>
          <w:szCs w:val="32"/>
          <w:cs/>
        </w:rPr>
        <w:t>/</w:t>
      </w:r>
      <w:r w:rsidR="008648A3">
        <w:rPr>
          <w:rFonts w:ascii="TH Niramit AS" w:hAnsi="TH Niramit AS" w:cs="TH Niramit AS"/>
          <w:sz w:val="32"/>
          <w:szCs w:val="32"/>
        </w:rPr>
        <w:t>99)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ใช้เป็นเครื่องประกอบอิสรยศของพระเจ้าแผ่นดิน</w:t>
      </w:r>
      <w:r w:rsidRPr="008648A3">
        <w:rPr>
          <w:rFonts w:ascii="TH Niramit AS" w:hAnsi="TH Niramit AS" w:cs="TH Niramit AS"/>
          <w:sz w:val="32"/>
          <w:szCs w:val="32"/>
          <w:cs/>
        </w:rPr>
        <w:t xml:space="preserve">เรียกว่า พระราชกกุธภัณฑ์ทั้ง </w:t>
      </w:r>
      <w:r w:rsidR="00BB70AC" w:rsidRPr="008648A3">
        <w:rPr>
          <w:rFonts w:ascii="TH Niramit AS" w:hAnsi="TH Niramit AS" w:cs="TH Niramit AS"/>
          <w:sz w:val="32"/>
          <w:szCs w:val="32"/>
        </w:rPr>
        <w:t>5</w:t>
      </w:r>
      <w:r w:rsidRPr="008648A3">
        <w:rPr>
          <w:rFonts w:ascii="TH Niramit AS" w:hAnsi="TH Niramit AS" w:cs="TH Niramit AS"/>
          <w:sz w:val="32"/>
          <w:szCs w:val="32"/>
          <w:cs/>
        </w:rPr>
        <w:t xml:space="preserve"> ประกอบด้วย แส้จามะรี, มงกุฎ, พระขรรค์, ธารพระกร, ฉลองพระบาท</w:t>
      </w:r>
      <w:r w:rsidR="008648A3" w:rsidRPr="008648A3">
        <w:rPr>
          <w:rFonts w:ascii="TH Niramit AS" w:hAnsi="TH Niramit AS" w:cs="TH Niramit AS"/>
          <w:sz w:val="32"/>
          <w:szCs w:val="32"/>
        </w:rPr>
        <w:t xml:space="preserve"> (</w:t>
      </w:r>
      <w:r w:rsidR="008648A3" w:rsidRPr="008648A3">
        <w:rPr>
          <w:rFonts w:ascii="TH Niramit AS" w:hAnsi="TH Niramit AS" w:cs="TH Niramit AS"/>
          <w:sz w:val="32"/>
          <w:szCs w:val="32"/>
          <w:cs/>
        </w:rPr>
        <w:t xml:space="preserve">ขุ.ธ.อ. </w:t>
      </w:r>
      <w:r w:rsidR="008648A3" w:rsidRPr="008648A3">
        <w:rPr>
          <w:rFonts w:ascii="TH Niramit AS" w:hAnsi="TH Niramit AS" w:cs="TH Niramit AS"/>
          <w:sz w:val="32"/>
          <w:szCs w:val="32"/>
        </w:rPr>
        <w:t>3</w:t>
      </w:r>
      <w:r w:rsidR="008648A3" w:rsidRPr="008648A3">
        <w:rPr>
          <w:rFonts w:ascii="TH Niramit AS" w:hAnsi="TH Niramit AS" w:cs="TH Niramit AS"/>
          <w:sz w:val="32"/>
          <w:szCs w:val="32"/>
          <w:cs/>
        </w:rPr>
        <w:t>/</w:t>
      </w:r>
      <w:r w:rsidR="008648A3" w:rsidRPr="008648A3">
        <w:rPr>
          <w:rFonts w:ascii="TH Niramit AS" w:hAnsi="TH Niramit AS" w:cs="TH Niramit AS"/>
          <w:sz w:val="32"/>
          <w:szCs w:val="32"/>
        </w:rPr>
        <w:t>31)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ในคัมภีร์อรรถกถายังพบการใช้รอยพระบาทเป็นสัญลักษณ์สื่อถึงพระพุทธเจ้า</w:t>
      </w:r>
      <w:r w:rsidR="008648A3">
        <w:rPr>
          <w:rFonts w:ascii="TH Niramit AS" w:hAnsi="TH Niramit AS" w:cs="TH Niramit AS"/>
          <w:sz w:val="32"/>
          <w:szCs w:val="32"/>
        </w:rPr>
        <w:t xml:space="preserve"> (</w:t>
      </w:r>
      <w:r w:rsidR="008648A3">
        <w:rPr>
          <w:rFonts w:ascii="TH Niramit AS" w:hAnsi="TH Niramit AS" w:cs="TH Niramit AS"/>
          <w:sz w:val="32"/>
          <w:szCs w:val="32"/>
          <w:cs/>
        </w:rPr>
        <w:t xml:space="preserve">ขุ.ธ.อ. </w:t>
      </w:r>
      <w:r w:rsidR="008648A3">
        <w:rPr>
          <w:rFonts w:ascii="TH Niramit AS" w:hAnsi="TH Niramit AS" w:cs="TH Niramit AS"/>
          <w:sz w:val="32"/>
          <w:szCs w:val="32"/>
        </w:rPr>
        <w:t>2</w:t>
      </w:r>
      <w:r w:rsidR="008648A3">
        <w:rPr>
          <w:rFonts w:ascii="TH Niramit AS" w:hAnsi="TH Niramit AS" w:cs="TH Niramit AS"/>
          <w:sz w:val="32"/>
          <w:szCs w:val="32"/>
          <w:cs/>
        </w:rPr>
        <w:t>/</w:t>
      </w:r>
      <w:r w:rsidR="008648A3">
        <w:rPr>
          <w:rFonts w:ascii="TH Niramit AS" w:hAnsi="TH Niramit AS" w:cs="TH Niramit AS"/>
          <w:sz w:val="32"/>
          <w:szCs w:val="32"/>
        </w:rPr>
        <w:t xml:space="preserve">55) </w:t>
      </w:r>
      <w:r w:rsidRPr="007C47D8">
        <w:rPr>
          <w:rFonts w:ascii="TH Niramit AS" w:hAnsi="TH Niramit AS" w:cs="TH Niramit AS"/>
          <w:sz w:val="32"/>
          <w:szCs w:val="32"/>
          <w:cs/>
        </w:rPr>
        <w:t>โดยถือเป็นเจดีย์อย่างหนึ่ง ทำนองเดียวกับการใช้ต้นไม้ เช่น ต้นโพธิ์ เป็นสัญลักษณ์ของการตรัสรู้  และเป็นสัญลักษณ์แทนองค์สมเด็จพระสัมมาสัมพุทธเจ้า ในคัมภีร์ระบุถึงภิกษุผู้ทรงกัมมัฏฐานรูปหนึ่ง ทราบข่าวว่าพระพุทธเจ้าปรินิพพานแล้ว เกิดอนิจจสัญญา เป็นผู้ไม่ประมาท ระลึกถึงพุทธคุณ และทำการบูชาต้นโพธิ์ แล้วบำเพ็ญสมณธรรม</w:t>
      </w:r>
      <w:r w:rsidR="008648A3">
        <w:rPr>
          <w:rFonts w:ascii="TH Niramit AS" w:hAnsi="TH Niramit AS" w:cs="TH Niramit AS"/>
          <w:sz w:val="32"/>
          <w:szCs w:val="32"/>
        </w:rPr>
        <w:t xml:space="preserve"> (</w:t>
      </w:r>
      <w:r w:rsidR="008648A3">
        <w:rPr>
          <w:rFonts w:ascii="TH Niramit AS" w:hAnsi="TH Niramit AS" w:cs="TH Niramit AS"/>
          <w:sz w:val="32"/>
          <w:szCs w:val="32"/>
          <w:cs/>
        </w:rPr>
        <w:t xml:space="preserve">ขุ.เถร.อ. </w:t>
      </w:r>
      <w:r w:rsidR="008648A3">
        <w:rPr>
          <w:rFonts w:ascii="TH Niramit AS" w:hAnsi="TH Niramit AS" w:cs="TH Niramit AS"/>
          <w:sz w:val="32"/>
          <w:szCs w:val="32"/>
        </w:rPr>
        <w:t>2</w:t>
      </w:r>
      <w:r w:rsidR="008648A3">
        <w:rPr>
          <w:rFonts w:ascii="TH Niramit AS" w:hAnsi="TH Niramit AS" w:cs="TH Niramit AS"/>
          <w:sz w:val="32"/>
          <w:szCs w:val="32"/>
          <w:cs/>
        </w:rPr>
        <w:t>/</w:t>
      </w:r>
      <w:r w:rsidR="008648A3">
        <w:rPr>
          <w:rFonts w:ascii="TH Niramit AS" w:hAnsi="TH Niramit AS" w:cs="TH Niramit AS"/>
          <w:sz w:val="32"/>
          <w:szCs w:val="32"/>
        </w:rPr>
        <w:t>3</w:t>
      </w:r>
      <w:r w:rsidR="008648A3">
        <w:rPr>
          <w:rFonts w:ascii="TH Niramit AS" w:hAnsi="TH Niramit AS" w:cs="TH Niramit AS"/>
          <w:sz w:val="32"/>
          <w:szCs w:val="32"/>
          <w:cs/>
        </w:rPr>
        <w:t>/</w:t>
      </w:r>
      <w:r w:rsidR="008648A3">
        <w:rPr>
          <w:rFonts w:ascii="TH Niramit AS" w:hAnsi="TH Niramit AS" w:cs="TH Niramit AS"/>
          <w:sz w:val="32"/>
          <w:szCs w:val="32"/>
        </w:rPr>
        <w:t>2</w:t>
      </w:r>
      <w:r w:rsidR="008648A3">
        <w:rPr>
          <w:rFonts w:ascii="TH Niramit AS" w:hAnsi="TH Niramit AS" w:cs="TH Niramit AS"/>
          <w:sz w:val="32"/>
          <w:szCs w:val="32"/>
          <w:cs/>
        </w:rPr>
        <w:t>/</w:t>
      </w:r>
      <w:r w:rsidR="008648A3">
        <w:rPr>
          <w:rFonts w:ascii="TH Niramit AS" w:hAnsi="TH Niramit AS" w:cs="TH Niramit AS"/>
          <w:sz w:val="32"/>
          <w:szCs w:val="32"/>
        </w:rPr>
        <w:t>266)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ในส่วนของสังคมไทย จากการสืบค้นข้อมูลเบื้องต้นก็พบว่า ได้มีการนำสัญลักษณ์ในทางพระพุทธศาสนาไปใช้ในมิติต่าง ๆ อย่างกว้างขวางนับตั้งแต่สถาบันหลักคือ สถาบันชาติ ศาสนา พระมหากษัตริย์ ตลอดถึงงานศิลปะ ประเพณี และวัฒนธรรมในท้องถิ่นต่าง ๆ เช่น ในส่วนของสถาบันชาติ ธงชาติไทย กำหนดให้สีขาวเป็นสัญลักษณ์แทนพระพุทธศาสนา</w:t>
      </w:r>
      <w:r w:rsidR="008648A3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ธงสัญลักษณ์ประจำจังหวัดสุโขทัย มี </w:t>
      </w:r>
      <w:r w:rsidR="00E32BFC">
        <w:rPr>
          <w:rFonts w:ascii="TH Niramit AS" w:hAnsi="TH Niramit AS" w:cs="TH Niramit AS"/>
          <w:sz w:val="32"/>
          <w:szCs w:val="32"/>
          <w:cs/>
        </w:rPr>
        <w:t>3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สี คือ เหลือง แดง เขียว โดยกำหนดให้สีเหลือง เป็นสัญลักษณ์แทนพระพุทธศาสนา</w:t>
      </w:r>
      <w:r w:rsidR="008648A3">
        <w:rPr>
          <w:rFonts w:ascii="TH Niramit AS" w:hAnsi="TH Niramit AS" w:cs="TH Niramit AS"/>
          <w:sz w:val="32"/>
          <w:szCs w:val="32"/>
        </w:rPr>
        <w:t xml:space="preserve"> (</w:t>
      </w:r>
      <w:r w:rsidR="008648A3" w:rsidRPr="00C67DC9">
        <w:rPr>
          <w:rFonts w:ascii="TH Niramit AS" w:hAnsi="TH Niramit AS" w:cs="TH Niramit AS"/>
          <w:sz w:val="32"/>
          <w:szCs w:val="32"/>
          <w:cs/>
        </w:rPr>
        <w:t>คณะกรรมกา</w:t>
      </w:r>
      <w:r w:rsidR="008648A3">
        <w:rPr>
          <w:rFonts w:ascii="TH Niramit AS" w:hAnsi="TH Niramit AS" w:cs="TH Niramit AS"/>
          <w:sz w:val="32"/>
          <w:szCs w:val="32"/>
          <w:cs/>
        </w:rPr>
        <w:t>รฝ่ายประมวลเอกสารและจดหมายเหตุ.</w:t>
      </w:r>
      <w:r w:rsidR="008648A3">
        <w:rPr>
          <w:rFonts w:ascii="TH Niramit AS" w:hAnsi="TH Niramit AS" w:cs="TH Niramit AS"/>
          <w:sz w:val="32"/>
          <w:szCs w:val="32"/>
        </w:rPr>
        <w:t>2542:165)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การใช้สัญลักษณ์ทางพระพุทธศาสนาเป็นตราสัญลักษณ์ประจำจังหวัด เช่น จังหวัดสุราษฎร์ธานี ใช้พระบรมธาตุไช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>ยา</w:t>
      </w:r>
      <w:r w:rsid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 </w:t>
      </w:r>
      <w:r w:rsidR="00C61125" w:rsidRPr="005200EF">
        <w:rPr>
          <w:rFonts w:ascii="TH Niramit AS" w:hAnsi="TH Niramit AS" w:cs="TH Niramit AS"/>
          <w:sz w:val="32"/>
          <w:szCs w:val="32"/>
          <w:highlight w:val="yellow"/>
        </w:rPr>
        <w:t>(</w:t>
      </w:r>
      <w:r w:rsidR="00C61125" w:rsidRPr="005200EF">
        <w:rPr>
          <w:rFonts w:ascii="TH Niramit AS" w:hAnsi="TH Niramit AS" w:cs="TH Niramit AS"/>
          <w:sz w:val="32"/>
          <w:szCs w:val="32"/>
          <w:highlight w:val="yellow"/>
          <w:cs/>
        </w:rPr>
        <w:t>ค</w:t>
      </w:r>
      <w:r w:rsidR="00C61125" w:rsidRPr="00C67DC9">
        <w:rPr>
          <w:rFonts w:ascii="TH Niramit AS" w:hAnsi="TH Niramit AS" w:cs="TH Niramit AS"/>
          <w:sz w:val="32"/>
          <w:szCs w:val="32"/>
          <w:cs/>
        </w:rPr>
        <w:t>ณะกรรมกา</w:t>
      </w:r>
      <w:r w:rsidR="00C61125">
        <w:rPr>
          <w:rFonts w:ascii="TH Niramit AS" w:hAnsi="TH Niramit AS" w:cs="TH Niramit AS"/>
          <w:sz w:val="32"/>
          <w:szCs w:val="32"/>
          <w:cs/>
        </w:rPr>
        <w:t>รฝ่ายประมวลเอกสารและจดหมาย</w:t>
      </w:r>
      <w:r w:rsidR="00C61125" w:rsidRPr="005200EF">
        <w:rPr>
          <w:rFonts w:ascii="TH Niramit AS" w:hAnsi="TH Niramit AS" w:cs="TH Niramit AS"/>
          <w:sz w:val="32"/>
          <w:szCs w:val="32"/>
          <w:highlight w:val="yellow"/>
          <w:cs/>
        </w:rPr>
        <w:t>เหตุ.</w:t>
      </w:r>
      <w:r w:rsidR="00C61125" w:rsidRPr="005200EF">
        <w:rPr>
          <w:rFonts w:ascii="TH Niramit AS" w:hAnsi="TH Niramit AS" w:cs="TH Niramit AS"/>
          <w:sz w:val="32"/>
          <w:szCs w:val="32"/>
          <w:highlight w:val="yellow"/>
        </w:rPr>
        <w:t>2542:183</w:t>
      </w:r>
      <w:r w:rsidR="00C61125">
        <w:rPr>
          <w:rFonts w:ascii="TH Niramit AS" w:hAnsi="TH Niramit AS" w:cs="TH Niramit AS"/>
          <w:sz w:val="32"/>
          <w:szCs w:val="32"/>
        </w:rPr>
        <w:t xml:space="preserve">) </w:t>
      </w:r>
      <w:r w:rsidRPr="007C47D8">
        <w:rPr>
          <w:rFonts w:ascii="TH Niramit AS" w:hAnsi="TH Niramit AS" w:cs="TH Niramit AS"/>
          <w:sz w:val="32"/>
          <w:szCs w:val="32"/>
          <w:cs/>
        </w:rPr>
        <w:t>จังหวัดสกลนคร ใช้พระธาตุเชิงชุม จังหวัดขอนแก่น ใช้พระธาตุขามแก่น</w:t>
      </w:r>
      <w:r w:rsidR="00C61125">
        <w:rPr>
          <w:rFonts w:ascii="TH Niramit AS" w:hAnsi="TH Niramit AS" w:cs="TH Niramit AS"/>
          <w:sz w:val="32"/>
          <w:szCs w:val="32"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>จังหวัดนครศรีธรรมราช ใช้พระบรมธาตุเจดีย์จังหวัดปราจีนบุรี ใช้ต้นพระศรีมหาโพธิเป็นสัญลักษณ์สำคัญคู่บ้านคู่เมือง</w:t>
      </w:r>
      <w:r w:rsidR="00C61125">
        <w:rPr>
          <w:rFonts w:ascii="TH Niramit AS" w:hAnsi="TH Niramit AS" w:cs="TH Niramit AS"/>
          <w:sz w:val="32"/>
          <w:szCs w:val="32"/>
        </w:rPr>
        <w:t xml:space="preserve">  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ธงคณะลูกเสือแห่งชาติ  มีลักษณะและสีอย่างเดียวกับธงชาติ แต่ตรงกลางผืนธงมีตราธรรมจักรสีเหลืองเส้นผ่าศูนย์กลาง </w:t>
      </w:r>
      <w:r w:rsidR="00E32BFC">
        <w:rPr>
          <w:rFonts w:ascii="TH Niramit AS" w:hAnsi="TH Niramit AS" w:cs="TH Niramit AS"/>
          <w:sz w:val="32"/>
          <w:szCs w:val="32"/>
          <w:cs/>
        </w:rPr>
        <w:t>32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เซนติเมตร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สำนักนายกรัฐมนตรี ได้ออกระเบียบ ว่าด้วยการใช้ การชัก หรือการแสดงธงชาติ และธงต่างประเทศในราชอาณาจักร พ.ศ.</w:t>
      </w:r>
      <w:r w:rsidR="00E32BFC">
        <w:rPr>
          <w:rFonts w:ascii="TH Niramit AS" w:hAnsi="TH Niramit AS" w:cs="TH Niramit AS"/>
          <w:sz w:val="32"/>
          <w:szCs w:val="32"/>
          <w:cs/>
        </w:rPr>
        <w:t>2529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กำหนดให้วันสำคัญทางพระพุทธศาสนา ประกอบด้วยวันมาฆบูชา วันวิสาขบูชา วันอาสาฬบูชา และวันเข้าพรรษาเป็นวันที่ต้องชัก และประดับธงชาติ ณ อาคารสถานที่ ยานพาหนะ และสาธารณสถาน และในส่วนที่ </w:t>
      </w:r>
      <w:r w:rsidR="00E32BFC">
        <w:rPr>
          <w:rFonts w:ascii="TH Niramit AS" w:hAnsi="TH Niramit AS" w:cs="TH Niramit AS"/>
          <w:sz w:val="32"/>
          <w:szCs w:val="32"/>
          <w:cs/>
        </w:rPr>
        <w:t>4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ของระเบียบดังกล่าว ยังกำหนดการใช้ การชัก หรือการแสดงธงชาติคู่กับธงอื่น หรือกับพระพุทธรูป และพระบรมรูป โดยกำหนดให้ธงชาติอยู่ด้านขวาพระพุทธรูป พระบรมรูปอยู่ด้านซ้าย</w:t>
      </w:r>
      <w:r w:rsidR="00C61125">
        <w:rPr>
          <w:rFonts w:ascii="TH Niramit AS" w:hAnsi="TH Niramit AS" w:cs="TH Niramit AS"/>
          <w:sz w:val="32"/>
          <w:szCs w:val="32"/>
        </w:rPr>
        <w:t xml:space="preserve"> </w:t>
      </w:r>
      <w:r w:rsidR="00C61125">
        <w:rPr>
          <w:rFonts w:ascii="TH Niramit AS" w:hAnsi="TH Niramit AS" w:cs="TH Niramit AS" w:hint="cs"/>
          <w:sz w:val="32"/>
          <w:szCs w:val="32"/>
          <w:cs/>
        </w:rPr>
        <w:t>(</w:t>
      </w:r>
      <w:r w:rsidR="00C61125">
        <w:rPr>
          <w:rFonts w:ascii="TH Niramit AS" w:hAnsi="TH Niramit AS" w:cs="TH Niramit AS"/>
          <w:sz w:val="32"/>
          <w:szCs w:val="32"/>
          <w:cs/>
        </w:rPr>
        <w:t>ระเบียบสำนัก</w:t>
      </w:r>
      <w:r w:rsidR="00C61125" w:rsidRPr="005200EF">
        <w:rPr>
          <w:rFonts w:ascii="TH Niramit AS" w:hAnsi="TH Niramit AS" w:cs="TH Niramit AS"/>
          <w:sz w:val="32"/>
          <w:szCs w:val="32"/>
          <w:highlight w:val="yellow"/>
          <w:cs/>
        </w:rPr>
        <w:t>นายกรัฐมนตรี</w:t>
      </w:r>
      <w:r w:rsidR="00C61125" w:rsidRPr="005200EF">
        <w:rPr>
          <w:rFonts w:ascii="TH Niramit AS" w:hAnsi="TH Niramit AS" w:cs="TH Niramit AS"/>
          <w:sz w:val="32"/>
          <w:szCs w:val="32"/>
          <w:highlight w:val="yellow"/>
        </w:rPr>
        <w:t>.2529:13,20)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 xml:space="preserve">ในส่วนของสถาบันศาสนา  คณะสงฆ์ไทยประกาศใช้ตราธรรมจักรในกิจการของคณะสงฆ์ทั่วไปอย่างเป็นทางการเมื่อ 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>พ.ศ.</w:t>
      </w:r>
      <w:r w:rsidR="005200EF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2</w:t>
      </w:r>
      <w:r w:rsidR="00E32BFC">
        <w:rPr>
          <w:rFonts w:ascii="TH Niramit AS" w:hAnsi="TH Niramit AS" w:cs="TH Niramit AS"/>
          <w:sz w:val="32"/>
          <w:szCs w:val="32"/>
          <w:cs/>
        </w:rPr>
        <w:t>501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องค์กรทางพระพุทธศาสนา มักนิยมกำหนดตราสัญลักษณ์ให้มีสัญลักษณ์ทางพระพุทธศาสนาอย่างใดอย่างหนึ่งเป็นส่วนหนึ่งของตราสัญลักษณ์นั้น เช่น ตราสำนักงานแม่กองธรรมสนามหลวง ตราประจำสำนักงานแม่กองบาลีสนามหลวง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 xml:space="preserve">สถาบันพระมหากษัตริย์ เช่น ธงชัยเฉลิมพลของกองทัพบก ยอดคันธง เป็นซุ้มเรือนแก้วประดิษฐสถานพระพุทธรูปภายในทำด้วยโลหะสีทอง คันธงตอนที่ตรงกับธง มีสักหลาดสีแดงต่อกับริมธงหุ้มรอบคันธงมีหมุดทำด้วยโลหะสีทอง </w:t>
      </w:r>
      <w:r w:rsidR="00E32BFC">
        <w:rPr>
          <w:rFonts w:ascii="TH Niramit AS" w:hAnsi="TH Niramit AS" w:cs="TH Niramit AS"/>
          <w:sz w:val="32"/>
          <w:szCs w:val="32"/>
          <w:cs/>
        </w:rPr>
        <w:t>15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หมุด หมุดที่ </w:t>
      </w:r>
      <w:r w:rsidR="00E32BFC">
        <w:rPr>
          <w:rFonts w:ascii="TH Niramit AS" w:hAnsi="TH Niramit AS" w:cs="TH Niramit AS"/>
          <w:sz w:val="32"/>
          <w:szCs w:val="32"/>
          <w:cs/>
        </w:rPr>
        <w:t>1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เป็นรูประเทศไทย หมุดที่ </w:t>
      </w:r>
      <w:r w:rsidR="00E32BFC">
        <w:rPr>
          <w:rFonts w:ascii="TH Niramit AS" w:hAnsi="TH Niramit AS" w:cs="TH Niramit AS"/>
          <w:sz w:val="32"/>
          <w:szCs w:val="32"/>
          <w:cs/>
        </w:rPr>
        <w:t>2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เป็นรูปเสมาธรรมจักร หมุดที่ </w:t>
      </w:r>
      <w:r w:rsidR="00E32BFC">
        <w:rPr>
          <w:rFonts w:ascii="TH Niramit AS" w:hAnsi="TH Niramit AS" w:cs="TH Niramit AS"/>
          <w:sz w:val="32"/>
          <w:szCs w:val="32"/>
          <w:cs/>
        </w:rPr>
        <w:t>3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เป็นรูปพระปรมาภิไธยย่อ หมุดที่ </w:t>
      </w:r>
      <w:r w:rsidR="00E32BFC">
        <w:rPr>
          <w:rFonts w:ascii="TH Niramit AS" w:hAnsi="TH Niramit AS" w:cs="TH Niramit AS"/>
          <w:sz w:val="32"/>
          <w:szCs w:val="32"/>
          <w:cs/>
        </w:rPr>
        <w:t>4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เป็นรูปรัฐธรรมนูญ หมุดต่อไปเป็นรูปเครื่องหมายกองทัพบก</w:t>
      </w:r>
      <w:r w:rsidR="00C61125">
        <w:rPr>
          <w:rFonts w:ascii="TH Niramit AS" w:hAnsi="TH Niramit AS" w:cs="TH Niramit AS"/>
          <w:sz w:val="32"/>
          <w:szCs w:val="32"/>
        </w:rPr>
        <w:t>(</w:t>
      </w:r>
      <w:r w:rsidR="00C61125">
        <w:rPr>
          <w:rFonts w:ascii="TH Niramit AS" w:hAnsi="TH Niramit AS" w:cs="TH Niramit AS"/>
          <w:sz w:val="32"/>
          <w:szCs w:val="32"/>
          <w:cs/>
        </w:rPr>
        <w:t>กฎกระทรวง</w:t>
      </w:r>
      <w:r w:rsidR="00C61125">
        <w:rPr>
          <w:rFonts w:ascii="TH Niramit AS" w:hAnsi="TH Niramit AS" w:cs="TH Niramit AS"/>
          <w:sz w:val="32"/>
          <w:szCs w:val="32"/>
        </w:rPr>
        <w:t>. 2524:1)</w:t>
      </w:r>
      <w:r w:rsidR="00C61125" w:rsidRPr="00C67DC9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7C47D8">
        <w:rPr>
          <w:rFonts w:ascii="TH Niramit AS" w:hAnsi="TH Niramit AS" w:cs="TH Niramit AS"/>
          <w:sz w:val="32"/>
          <w:szCs w:val="32"/>
          <w:cs/>
        </w:rPr>
        <w:t>แม้ธงชัยเฉลิมพลของกองทัพเรือ และกองทัพอากาศก็มีสัญลักษณ์ทางพระพุทธศาสนาเช่นเดียวกัน ต่างตรงที่ของกองทัพเรือ ไม่มีซุ้มเรือนแก้วประดิษฐสถานพระพุทธรูป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 xml:space="preserve">ด้านงานศิลปะ พบจำนวนไม่น้อยที่ถูกสร้างสรรค์ขึ้นมาโดยสื่อถึงสัญลักษณ์ทางพระพุทธศาสนา งานศิลปะบางชิ้น มีการเพิ่มเติมสัญลักษณ์พิเศษเพื่อสื่อความหมายบางประการ เช่น รูปพระอรหันต์ </w:t>
      </w:r>
      <w:r w:rsidR="00E32BFC">
        <w:rPr>
          <w:rFonts w:ascii="TH Niramit AS" w:hAnsi="TH Niramit AS" w:cs="TH Niramit AS"/>
          <w:sz w:val="32"/>
          <w:szCs w:val="32"/>
          <w:cs/>
        </w:rPr>
        <w:t>60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องค์บนเจดีย์กู่กุดที่จังหวัดลำพูน หากพิจารณาผิวเผินก็อาจจะมองว่าเป็นพระพุทธรูปทั้งหมด ทั้งนี้เพราะบนเศียรทำเกตุมาลานูนอยู่เหนือเศียร พระสาวกโดยทั่วไปไม่นิยมเช่นนี้ อย่างไรก็ตาม เมื่อมีการวิเคราะห์อย่างละเอียด โดยเชื่อมโยงกับตำนานเรื่องเรื่องพระอรหันต์เกิดขึ้นครั้งแรกในโลก </w:t>
      </w:r>
      <w:r w:rsidR="00E32BFC">
        <w:rPr>
          <w:rFonts w:ascii="TH Niramit AS" w:hAnsi="TH Niramit AS" w:cs="TH Niramit AS"/>
          <w:sz w:val="32"/>
          <w:szCs w:val="32"/>
          <w:cs/>
        </w:rPr>
        <w:t>60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องค์ </w:t>
      </w:r>
      <w:r w:rsidRPr="007C47D8">
        <w:rPr>
          <w:rFonts w:ascii="TH Niramit AS" w:hAnsi="TH Niramit AS" w:cs="TH Niramit AS"/>
          <w:sz w:val="32"/>
          <w:szCs w:val="32"/>
        </w:rPr>
        <w:t>[</w:t>
      </w:r>
      <w:r w:rsidR="00E32BFC">
        <w:rPr>
          <w:rFonts w:ascii="TH Niramit AS" w:hAnsi="TH Niramit AS" w:cs="TH Niramit AS"/>
          <w:sz w:val="32"/>
          <w:szCs w:val="32"/>
          <w:cs/>
        </w:rPr>
        <w:t>61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รวมทั้งพระพุทธเจ้า</w:t>
      </w:r>
      <w:r w:rsidRPr="007C47D8">
        <w:rPr>
          <w:rFonts w:ascii="TH Niramit AS" w:hAnsi="TH Niramit AS" w:cs="TH Niramit AS"/>
          <w:sz w:val="32"/>
          <w:szCs w:val="32"/>
        </w:rPr>
        <w:t>]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ก็จะทำให้ทราบว่า รูปพระ </w:t>
      </w:r>
      <w:r w:rsidR="00E32BFC">
        <w:rPr>
          <w:rFonts w:ascii="TH Niramit AS" w:hAnsi="TH Niramit AS" w:cs="TH Niramit AS"/>
          <w:sz w:val="32"/>
          <w:szCs w:val="32"/>
          <w:cs/>
        </w:rPr>
        <w:t>60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องค์เป็นพระอรหันตสาวก เนื่องจากเพราะช่างหริภุญไชยได้สร้างรูปลักษณ์พระอรหันต์ให้มีเกตุมาลาเหมือนพระพุทธรูป เท่ากับเป็นการทำลายสื่อความหมายสำคัญที่ทำให้คนทั่วไปทราบความแตกต่างทางรูปธรรม ซึ่งในการนี้ ช่างชาวหริภุญไชยได้แก้ปัญหาโดยเพิ่มสัญลักษณ์พิเศษที่ไม่มีในพุทธรูปให้แก่พระอรหันต์คือ “หนวด”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 xml:space="preserve">ด้านประเพณี วัฒนธรรม เช่น ในฮีตสิบสอง คลองสิบสี่ พิธีบุญข้าวสาก มีการใช้กลองตีเป็นสัญญาณ หรือสัญลักษณ์เพื่อบอกให้ผีญาติพี่น้อง รุกขเทวดา ผีเปรตมารับเอาห่อน้อยที่แขวนไว้ตามต้นไม้ ตามเสา หรือตามเจดีย์ </w:t>
      </w:r>
      <w:r w:rsidR="00C61125" w:rsidRPr="005200EF">
        <w:rPr>
          <w:rFonts w:ascii="TH Niramit AS" w:hAnsi="TH Niramit AS" w:cs="TH Niramit AS"/>
          <w:sz w:val="32"/>
          <w:szCs w:val="32"/>
          <w:highlight w:val="yellow"/>
        </w:rPr>
        <w:t>(</w:t>
      </w:r>
      <w:r w:rsidR="00C61125" w:rsidRPr="005200EF">
        <w:rPr>
          <w:rFonts w:ascii="TH Niramit AS" w:hAnsi="TH Niramit AS" w:cs="TH Niramit AS"/>
          <w:sz w:val="32"/>
          <w:szCs w:val="32"/>
          <w:highlight w:val="yellow"/>
          <w:cs/>
        </w:rPr>
        <w:t>เอกวิทย์ ณ ถลาง</w:t>
      </w:r>
      <w:r w:rsidR="00C61125" w:rsidRPr="005200EF">
        <w:rPr>
          <w:rFonts w:ascii="TH Niramit AS" w:hAnsi="TH Niramit AS" w:cs="TH Niramit AS"/>
          <w:sz w:val="32"/>
          <w:szCs w:val="32"/>
          <w:highlight w:val="yellow"/>
        </w:rPr>
        <w:t>.2546:71</w:t>
      </w:r>
      <w:r w:rsidR="00780945" w:rsidRPr="005200EF">
        <w:rPr>
          <w:rFonts w:ascii="TH Niramit AS" w:hAnsi="TH Niramit AS" w:cs="TH Niramit AS"/>
          <w:sz w:val="32"/>
          <w:szCs w:val="32"/>
          <w:highlight w:val="yellow"/>
        </w:rPr>
        <w:t>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พิธีกรรมทางภาคเหนือ นิยมใช้ตุง</w:t>
      </w:r>
      <w:r w:rsidRPr="007C47D8">
        <w:rPr>
          <w:rFonts w:ascii="TH Niramit AS" w:hAnsi="TH Niramit AS" w:cs="TH Niramit AS"/>
          <w:sz w:val="32"/>
          <w:szCs w:val="32"/>
        </w:rPr>
        <w:t>(</w:t>
      </w:r>
      <w:r w:rsidRPr="007C47D8">
        <w:rPr>
          <w:rFonts w:ascii="TH Niramit AS" w:hAnsi="TH Niramit AS" w:cs="TH Niramit AS"/>
          <w:sz w:val="32"/>
          <w:szCs w:val="32"/>
          <w:cs/>
        </w:rPr>
        <w:t>ธง</w:t>
      </w:r>
      <w:r w:rsidRPr="007C47D8">
        <w:rPr>
          <w:rFonts w:ascii="TH Niramit AS" w:hAnsi="TH Niramit AS" w:cs="TH Niramit AS"/>
          <w:sz w:val="32"/>
          <w:szCs w:val="32"/>
        </w:rPr>
        <w:t>)</w:t>
      </w:r>
      <w:r w:rsidRPr="007C47D8">
        <w:rPr>
          <w:rFonts w:ascii="TH Niramit AS" w:hAnsi="TH Niramit AS" w:cs="TH Niramit AS"/>
          <w:sz w:val="32"/>
          <w:szCs w:val="32"/>
          <w:cs/>
        </w:rPr>
        <w:t>เป็นสัญลักษณ์ของพิธีกรรมต่าง ๆ เช่น ตุงช่อ ให้ประดับทั่วไป ตุงร้อยแปด ใช้ในการเสดาะเคราะห์ ตุงค่าคิง ใช้ในพิธีเสดาะเคราะห์ และงานสงกรานต์ ตุงใส้หมู ใช้ในพิธีกรรมทางศาสนา ตุงไย ใช้แขวนบูชาหน้าพระพุทธรูป ตุงสามหาง ใช้แขวนบูชาพระรัตนตรัย</w:t>
      </w:r>
      <w:r w:rsidR="00780945">
        <w:rPr>
          <w:rFonts w:ascii="TH Niramit AS" w:hAnsi="TH Niramit AS" w:cs="TH Niramit AS"/>
          <w:sz w:val="32"/>
          <w:szCs w:val="32"/>
        </w:rPr>
        <w:t xml:space="preserve"> </w:t>
      </w:r>
      <w:r w:rsidR="00780945" w:rsidRPr="005200EF">
        <w:rPr>
          <w:rFonts w:ascii="TH Niramit AS" w:hAnsi="TH Niramit AS" w:cs="TH Niramit AS"/>
          <w:sz w:val="32"/>
          <w:szCs w:val="32"/>
          <w:highlight w:val="yellow"/>
        </w:rPr>
        <w:t>(</w:t>
      </w:r>
      <w:r w:rsidR="00780945" w:rsidRPr="005200EF">
        <w:rPr>
          <w:rFonts w:ascii="TH Niramit AS" w:hAnsi="TH Niramit AS" w:cs="TH Niramit AS"/>
          <w:sz w:val="32"/>
          <w:szCs w:val="32"/>
          <w:highlight w:val="yellow"/>
          <w:cs/>
        </w:rPr>
        <w:t>วิมล จิโรจพันธ์</w:t>
      </w:r>
      <w:r w:rsidR="00780945" w:rsidRPr="005200EF">
        <w:rPr>
          <w:rFonts w:ascii="TH Niramit AS" w:hAnsi="TH Niramit AS" w:cs="TH Niramit AS"/>
          <w:sz w:val="32"/>
          <w:szCs w:val="32"/>
          <w:highlight w:val="yellow"/>
        </w:rPr>
        <w:t>.2551:</w:t>
      </w:r>
      <w:r w:rsidR="00780945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บทนำ</w:t>
      </w:r>
      <w:r w:rsidR="00780945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ในแง่อิทธิที่มีต่อการใช้สัญลักษณ์ในสังคมไทย จากการสืบค้นเบื้องต้น พบมีหลายมิติเช่นกันที่สัญลักษณ์ทางพระพุทธศาสนามีอิทธิพลต่อการใช้สัญลักษณ์ในสังคมไทย เช่น ในพระราชพิธีพืชมงคลจรดพระนังคัล แต่เดิมจะมีเฉพาะพิธีแห่เทวรูปมาประดิษฐานในพิธี แต่ปัจจุบันมีพิธีขบวนแห่พระพุทธรูปปางคันธาระ</w:t>
      </w:r>
      <w:r w:rsidR="00780945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7C47D8">
        <w:rPr>
          <w:rFonts w:ascii="TH Niramit AS" w:hAnsi="TH Niramit AS" w:cs="TH Niramit AS"/>
          <w:sz w:val="32"/>
          <w:szCs w:val="32"/>
          <w:cs/>
        </w:rPr>
        <w:t>มาประดิษฐานยังบริเวณพิธีด้วย</w:t>
      </w:r>
      <w:r w:rsidR="00780945">
        <w:rPr>
          <w:rFonts w:ascii="TH Niramit AS" w:hAnsi="TH Niramit AS" w:cs="TH Niramit AS" w:hint="cs"/>
          <w:sz w:val="32"/>
          <w:szCs w:val="32"/>
          <w:cs/>
        </w:rPr>
        <w:t xml:space="preserve"> (สิริวัฒน์ คำวันสา. </w:t>
      </w:r>
      <w:r w:rsidR="00780945" w:rsidRPr="005200EF">
        <w:rPr>
          <w:rFonts w:ascii="TH Niramit AS" w:hAnsi="TH Niramit AS" w:cs="TH Niramit AS"/>
          <w:sz w:val="32"/>
          <w:szCs w:val="32"/>
          <w:highlight w:val="yellow"/>
        </w:rPr>
        <w:t>2522:189</w:t>
      </w:r>
      <w:r w:rsidR="00780945">
        <w:rPr>
          <w:rFonts w:ascii="TH Niramit AS" w:hAnsi="TH Niramit AS" w:cs="TH Niramit AS"/>
          <w:sz w:val="32"/>
          <w:szCs w:val="32"/>
        </w:rPr>
        <w:t>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การใช้พระพุทธรูปปางคันธาระเพื่อให้เข้ากับบริบทของพิธีและเป็นสัญลักษณ์ของการขอฝนตามคติความเชื่อที่สื่อผ่านพระพุทธรูปคติดังกล่าว น่าจะได้รับอิทธิพลมาจากเหตุการณ์ที่กษัตริยิ์ลิจฉวีทูลเชิญพระพุทธเจ้าเสด็จเมืองเวสาลีเพื่อขจัดปัญหาทุพภิกขภัยแล้วทำให้สถานการณ์คลี่คลายไปในทางที่ดี เพราะทันทีที่พระพุทธเจ้าเหยียบพระบาทลงบนพื้นดินเท่านั้น</w:t>
      </w:r>
      <w:r w:rsidRPr="007C47D8">
        <w:rPr>
          <w:rFonts w:ascii="TH Niramit AS" w:hAnsi="TH Niramit AS" w:cs="TH Niramit AS"/>
          <w:sz w:val="32"/>
          <w:szCs w:val="32"/>
        </w:rPr>
        <w:t>[</w:t>
      </w:r>
      <w:r w:rsidRPr="007C47D8">
        <w:rPr>
          <w:rFonts w:ascii="TH Niramit AS" w:hAnsi="TH Niramit AS" w:cs="TH Niramit AS"/>
          <w:sz w:val="32"/>
          <w:szCs w:val="32"/>
          <w:cs/>
        </w:rPr>
        <w:t>ตามประวัติเสด็จมาเรือ</w:t>
      </w:r>
      <w:r w:rsidRPr="007C47D8">
        <w:rPr>
          <w:rFonts w:ascii="TH Niramit AS" w:hAnsi="TH Niramit AS" w:cs="TH Niramit AS"/>
          <w:sz w:val="32"/>
          <w:szCs w:val="32"/>
        </w:rPr>
        <w:t>]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ฝนโบกขพรรษก็โปรยลงมา</w:t>
      </w:r>
      <w:r w:rsidR="00780945">
        <w:rPr>
          <w:rFonts w:ascii="TH Niramit AS" w:hAnsi="TH Niramit AS" w:cs="TH Niramit AS"/>
          <w:sz w:val="32"/>
          <w:szCs w:val="32"/>
        </w:rPr>
        <w:t xml:space="preserve"> (</w:t>
      </w:r>
      <w:r w:rsidR="00780945" w:rsidRPr="00C67DC9">
        <w:rPr>
          <w:rFonts w:ascii="TH Niramit AS" w:hAnsi="TH Niramit AS" w:cs="TH Niramit AS"/>
          <w:sz w:val="32"/>
          <w:szCs w:val="32"/>
          <w:cs/>
        </w:rPr>
        <w:t>ขุ.ขุ.อ.</w:t>
      </w:r>
      <w:r w:rsidR="00780945">
        <w:rPr>
          <w:rFonts w:ascii="TH Niramit AS" w:hAnsi="TH Niramit AS" w:cs="TH Niramit AS"/>
          <w:sz w:val="32"/>
          <w:szCs w:val="32"/>
        </w:rPr>
        <w:t>1/1/226)</w:t>
      </w:r>
      <w:r w:rsidRPr="007C47D8">
        <w:rPr>
          <w:rFonts w:ascii="TH Niramit AS" w:hAnsi="TH Niramit AS" w:cs="TH Niramit AS"/>
          <w:sz w:val="32"/>
          <w:szCs w:val="32"/>
          <w:cs/>
        </w:rPr>
        <w:t xml:space="preserve"> การถือคติในลักษณะนี้ยังพบในพระสาวกด้วย เช่น การใช้พระสังกัจจายน์เป็นสัญลักษณ์ของความอุดมสมบูรณ์  และใช้พระสีวลีเป็นสัญลักษณ์ของโชคลาภ</w:t>
      </w:r>
    </w:p>
    <w:p w:rsidR="007C47D8" w:rsidRP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การใช้ช้างเป็นสัญลักษณ์ โดยเฉพาะช้างที่ต้องตามคชลักษณ์ เช่นช้างเผือก ช้างคู่บ้านคู่เมือง เป็นสัญลักษณ์ของความอุดมสมบูรณ์ หรือสัญลักษณ์คู่บารมีองค์กษัตริย์ ในรัชกาลใดมีมาก ถือว่าพระมหากษัตริย์พระองค์นั้นมีพระบารมีมากล้น การถือคติเช่นนี้ มีมาตั้งแต่โบราณ ผู้ใดนำช้างเผือก หรือช้างมงคลมาถวาย ย่อมได้รับปูนบำเน็จเป็นพิเศษ เช่น กรณีของนายบุญเกิดในรัชกาลของพระเพทราชา ถึงกับได้รับพระราชทานบรรดาศักดิ์เป็นขุนอินทคชประเสริฐ และได้รับพระราชทานทอง เงินตรา เสื้อผ้า ทั้งได้รับการยกเว้นภาษีตลอดชีวิต</w:t>
      </w:r>
      <w:r w:rsidR="00780945">
        <w:rPr>
          <w:rFonts w:ascii="TH Niramit AS" w:hAnsi="TH Niramit AS" w:cs="TH Niramit AS"/>
          <w:sz w:val="32"/>
          <w:szCs w:val="32"/>
        </w:rPr>
        <w:t xml:space="preserve"> (</w:t>
      </w:r>
      <w:r w:rsidR="00780945" w:rsidRPr="00C67DC9">
        <w:rPr>
          <w:rFonts w:ascii="TH Niramit AS" w:hAnsi="TH Niramit AS" w:cs="TH Niramit AS"/>
          <w:sz w:val="32"/>
          <w:szCs w:val="32"/>
          <w:cs/>
        </w:rPr>
        <w:t xml:space="preserve">ลำจุล </w:t>
      </w:r>
      <w:r w:rsidR="00780945" w:rsidRPr="005200EF">
        <w:rPr>
          <w:rFonts w:ascii="TH Niramit AS" w:hAnsi="TH Niramit AS" w:cs="TH Niramit AS"/>
          <w:sz w:val="32"/>
          <w:szCs w:val="32"/>
          <w:highlight w:val="yellow"/>
          <w:cs/>
        </w:rPr>
        <w:t>ฮวบเจริญ</w:t>
      </w:r>
      <w:r w:rsidR="00780945" w:rsidRPr="005200EF">
        <w:rPr>
          <w:rFonts w:ascii="TH Niramit AS" w:hAnsi="TH Niramit AS" w:cs="TH Niramit AS"/>
          <w:sz w:val="32"/>
          <w:szCs w:val="32"/>
          <w:highlight w:val="yellow"/>
        </w:rPr>
        <w:t>.2549:262)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ข้อ</w:t>
      </w:r>
      <w:r w:rsidRPr="007C47D8">
        <w:rPr>
          <w:rFonts w:ascii="TH Niramit AS" w:hAnsi="TH Niramit AS" w:cs="TH Niramit AS"/>
          <w:sz w:val="32"/>
          <w:szCs w:val="32"/>
          <w:cs/>
        </w:rPr>
        <w:t>นี้ก็สอดคล้องกับคติความเชื่อเรื่องช้างมงคลคู่บ้านคู่เมืองที่ปรากฏในเวสสันดรชาดก</w:t>
      </w:r>
      <w:r w:rsidR="00780945">
        <w:rPr>
          <w:rFonts w:ascii="TH Niramit AS" w:hAnsi="TH Niramit AS" w:cs="TH Niramit AS"/>
          <w:sz w:val="32"/>
          <w:szCs w:val="32"/>
        </w:rPr>
        <w:t xml:space="preserve"> (</w:t>
      </w:r>
      <w:r w:rsidR="00780945" w:rsidRPr="00C67DC9">
        <w:rPr>
          <w:rFonts w:ascii="TH Niramit AS" w:hAnsi="TH Niramit AS" w:cs="TH Niramit AS"/>
          <w:sz w:val="32"/>
          <w:szCs w:val="32"/>
          <w:cs/>
        </w:rPr>
        <w:t xml:space="preserve">ขุ.ชา.อ. </w:t>
      </w:r>
      <w:r w:rsidR="00780945">
        <w:rPr>
          <w:rFonts w:ascii="TH Niramit AS" w:hAnsi="TH Niramit AS" w:cs="TH Niramit AS"/>
          <w:sz w:val="32"/>
          <w:szCs w:val="32"/>
        </w:rPr>
        <w:t>3/4/190)</w:t>
      </w:r>
    </w:p>
    <w:p w:rsidR="007C47D8" w:rsidRDefault="007C47D8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7C47D8">
        <w:rPr>
          <w:rFonts w:ascii="TH Niramit AS" w:hAnsi="TH Niramit AS" w:cs="TH Niramit AS"/>
          <w:sz w:val="32"/>
          <w:szCs w:val="32"/>
          <w:cs/>
        </w:rPr>
        <w:tab/>
        <w:t>จากตัวอย่างข้างต้นสะท้อนให้เห็นว่า สัญลัษณ์ทางพระพุทธศาสนามีอิทธิพลต่อการใช้สัญลักษณ์ในสังคมไทย แต่จะมีในลักษณะใดบ้าง จำเป็นต้องศึกษาการใช้สัญลักษณ์ทางพระพุทธศาสนาในสังคมไทยโดยภาพรวม และเพื่อให้เห็นความเชื่อมโยงระหว่างการใช้สัญลักษณะในสังคมไทยกับการใช้สัญลักษณ์ในคัมภีร์ทางพระพุทธศาสนา ก็ต้องอาศัยการสืบค้นคัมภีร์ทางพระพุทธศาสนา เพื่อศึกษาวิเคราะห์เชื่อมโยงถึงการใช้สัญลักษณ์ในคัมภีร์ว่าท่านใช้ในลักษณะอย่างไรบ้าง มีสัญลักษณ์ใดบ้างที่คงความหมายเดิม สัญลักษณ์ใดบ้างที่มีความหมายเพิ่มเติมจากเดิม หรือมีความหมายใหม่ เพื่อตอบโจทย์ดังกล่าว ผู้วิจัยจึงตั้งประเด็นวิจัยเพื่อศึกษาวิเคราะห์สัญลักษณ์ทางพระพุทธศาสนาในสังคมไทย</w:t>
      </w:r>
    </w:p>
    <w:p w:rsidR="00780945" w:rsidRDefault="00780945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</w:rPr>
      </w:pPr>
      <w:r w:rsidRPr="00780945">
        <w:rPr>
          <w:rFonts w:ascii="TH Niramit AS" w:hAnsi="TH Niramit AS" w:cs="TH Niramit AS" w:hint="cs"/>
          <w:b/>
          <w:bCs/>
          <w:sz w:val="40"/>
          <w:szCs w:val="40"/>
          <w:cs/>
        </w:rPr>
        <w:t>วัตถุประสงค์ของการวิจัย</w:t>
      </w:r>
    </w:p>
    <w:p w:rsidR="00E32BFC" w:rsidRPr="00E32BFC" w:rsidRDefault="00E32BFC" w:rsidP="00E32BFC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1. </w:t>
      </w:r>
      <w:r w:rsidRPr="00E32BFC">
        <w:rPr>
          <w:rFonts w:ascii="TH Niramit AS" w:hAnsi="TH Niramit AS" w:cs="TH Niramit AS"/>
          <w:sz w:val="32"/>
          <w:szCs w:val="32"/>
          <w:cs/>
        </w:rPr>
        <w:t>เพื่อศึกษาการใช้สัญลักษณ์ในคัมภีร์พระพุทธศาสนา</w:t>
      </w:r>
    </w:p>
    <w:p w:rsidR="00E32BFC" w:rsidRPr="00E32BFC" w:rsidRDefault="00E32BFC" w:rsidP="00E32BFC">
      <w:pPr>
        <w:pStyle w:val="NoSpacing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2. </w:t>
      </w:r>
      <w:r w:rsidRPr="00E32BFC">
        <w:rPr>
          <w:rFonts w:ascii="TH Niramit AS" w:hAnsi="TH Niramit AS" w:cs="TH Niramit AS"/>
          <w:sz w:val="32"/>
          <w:szCs w:val="32"/>
          <w:cs/>
        </w:rPr>
        <w:t>เพื่อศึกษาการใช้สัญลักษณ์ทางพระพุทธศาสนาในสังคมไทย</w:t>
      </w:r>
    </w:p>
    <w:p w:rsidR="00E32BFC" w:rsidRPr="00E32BFC" w:rsidRDefault="00E32BFC" w:rsidP="00E32BFC">
      <w:pPr>
        <w:pStyle w:val="NoSpacing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3</w:t>
      </w:r>
      <w:r>
        <w:rPr>
          <w:rFonts w:ascii="TH Niramit AS" w:hAnsi="TH Niramit AS" w:cs="TH Niramit AS"/>
          <w:sz w:val="32"/>
          <w:szCs w:val="32"/>
        </w:rPr>
        <w:t>.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เพื่อวิเคราะห์อิทธิพลของสัญลักษณ์ทางพระพุทธศาสนาต่อการใช้สัญลักษณ์ในสังคมไทย</w:t>
      </w:r>
    </w:p>
    <w:p w:rsidR="00780945" w:rsidRDefault="00780945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ขอบเขตของการวิจัย</w:t>
      </w:r>
    </w:p>
    <w:p w:rsidR="00B82F3F" w:rsidRPr="00B82F3F" w:rsidRDefault="00B82F3F" w:rsidP="007C47D8">
      <w:pPr>
        <w:pStyle w:val="NoSpacing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B82F3F">
        <w:rPr>
          <w:rFonts w:ascii="TH Niramit AS" w:hAnsi="TH Niramit AS" w:cs="TH Niramit AS"/>
          <w:sz w:val="32"/>
          <w:szCs w:val="32"/>
        </w:rPr>
        <w:tab/>
      </w:r>
      <w:r w:rsidRPr="00B82F3F">
        <w:rPr>
          <w:rFonts w:ascii="TH Niramit AS" w:hAnsi="TH Niramit AS" w:cs="TH Niramit AS" w:hint="cs"/>
          <w:sz w:val="32"/>
          <w:szCs w:val="32"/>
          <w:cs/>
        </w:rPr>
        <w:t>งานวิจั</w:t>
      </w:r>
      <w:r w:rsidR="00C4773A">
        <w:rPr>
          <w:rFonts w:ascii="TH Niramit AS" w:hAnsi="TH Niramit AS" w:cs="TH Niramit AS" w:hint="cs"/>
          <w:sz w:val="32"/>
          <w:szCs w:val="32"/>
          <w:cs/>
        </w:rPr>
        <w:t>ยนี้เริ่มต้นด้วยการ</w:t>
      </w:r>
      <w:r>
        <w:rPr>
          <w:rFonts w:ascii="TH Niramit AS" w:hAnsi="TH Niramit AS" w:cs="TH Niramit AS" w:hint="cs"/>
          <w:sz w:val="32"/>
          <w:szCs w:val="32"/>
          <w:cs/>
        </w:rPr>
        <w:t>ศึกษาแ</w:t>
      </w:r>
      <w:r w:rsidR="00C4773A">
        <w:rPr>
          <w:rFonts w:ascii="TH Niramit AS" w:hAnsi="TH Niramit AS" w:cs="TH Niramit AS" w:hint="cs"/>
          <w:sz w:val="32"/>
          <w:szCs w:val="32"/>
          <w:cs/>
        </w:rPr>
        <w:t>นวคิดและทฤษฎีสัญศาสตร์ จากนั้นสื</w:t>
      </w:r>
      <w:r>
        <w:rPr>
          <w:rFonts w:ascii="TH Niramit AS" w:hAnsi="TH Niramit AS" w:cs="TH Niramit AS" w:hint="cs"/>
          <w:sz w:val="32"/>
          <w:szCs w:val="32"/>
          <w:cs/>
        </w:rPr>
        <w:t>บค้นสัญลักษณ์ในคัมภีร์ทางพระพุทธศาสนาโดยใช้พระไตรปิฎก แ</w:t>
      </w:r>
      <w:r w:rsidR="00C4773A">
        <w:rPr>
          <w:rFonts w:ascii="TH Niramit AS" w:hAnsi="TH Niramit AS" w:cs="TH Niramit AS" w:hint="cs"/>
          <w:sz w:val="32"/>
          <w:szCs w:val="32"/>
          <w:cs/>
        </w:rPr>
        <w:t>ละคัมภีร์อรรถกถาเป็นหลัก</w:t>
      </w:r>
      <w:r w:rsidR="00C4773A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แล้ว</w:t>
      </w:r>
      <w:r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จึงศึกษา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การใช้สัญลักษณ์ในสังคมไทยนับตั้งแต่สถาบันชาติ ศาสนา พระมหากษัตริย์ ตลอดถึงศิลปะ วัฒนธรรม ประเพณีไทย </w:t>
      </w:r>
      <w:r w:rsidR="00C4773A">
        <w:rPr>
          <w:rFonts w:ascii="TH Niramit AS" w:hAnsi="TH Niramit AS" w:cs="TH Niramit AS" w:hint="cs"/>
          <w:sz w:val="32"/>
          <w:szCs w:val="32"/>
          <w:cs/>
        </w:rPr>
        <w:t>สุดท้ายจึงนำข้อมูลมาวิเคราะห์ในรายละเอียดตามตัวแปรอิสระที่กำหนดไว้แล้ว</w:t>
      </w:r>
    </w:p>
    <w:p w:rsidR="00780945" w:rsidRDefault="00780945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วิธีดำเนินการวิจัย</w:t>
      </w:r>
    </w:p>
    <w:p w:rsidR="00E32BFC" w:rsidRPr="00E32BFC" w:rsidRDefault="00E32BFC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  <w:t xml:space="preserve">เพื่อตอบโจทย์การวิจัยให้ครอบคลุมทั้ง </w:t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ประเด็น คือ </w:t>
      </w:r>
      <w:r>
        <w:rPr>
          <w:rFonts w:ascii="TH Niramit AS" w:hAnsi="TH Niramit AS" w:cs="TH Niramit AS"/>
          <w:sz w:val="32"/>
          <w:szCs w:val="32"/>
        </w:rPr>
        <w:t>(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ในคัมภีร์ทางพระพุทธศาสนามีการใช้สัญลักษณ์อย่างไรบ้าง  </w:t>
      </w:r>
      <w:r>
        <w:rPr>
          <w:rFonts w:ascii="TH Niramit AS" w:hAnsi="TH Niramit AS" w:cs="TH Niramit AS"/>
          <w:sz w:val="32"/>
          <w:szCs w:val="32"/>
        </w:rPr>
        <w:t>(</w:t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ในสังคมไทยมีการใช้สัญลักษณ์ทางพระพุทธศาสนาอย่างไรบ้าง  และ </w:t>
      </w:r>
      <w:r>
        <w:rPr>
          <w:rFonts w:ascii="TH Niramit AS" w:hAnsi="TH Niramit AS" w:cs="TH Niramit AS"/>
          <w:sz w:val="32"/>
          <w:szCs w:val="32"/>
        </w:rPr>
        <w:t>(</w:t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สัญลักษณ์ในคัมภีร์ทางพระพุทธศาสนามีอิทธิพลต่อการใช้สัญลักษณ์ในสังคมไทยอย่างไรบ้าง  ผู้วิจัยใช้แนวทางต่อไปนี้ในการศึกษา</w:t>
      </w:r>
    </w:p>
    <w:p w:rsidR="00E32BFC" w:rsidRPr="00E32BFC" w:rsidRDefault="00E32BFC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1. </w:t>
      </w:r>
      <w:r w:rsidRPr="00E32BFC">
        <w:rPr>
          <w:rFonts w:ascii="TH Niramit AS" w:hAnsi="TH Niramit AS" w:cs="TH Niramit AS"/>
          <w:sz w:val="32"/>
          <w:szCs w:val="32"/>
          <w:cs/>
        </w:rPr>
        <w:t>ศึกษาแนวคิด และทฤษฎีเรื่องสัญลักษณ์ในเชิงภาษาศาสตร์ และในเชิงสังคมวิทยาเพื่อใช้เป็นกรอบเบื้องต้นในการเขียนโครงร่างวิจัย จัดเก็บข้อมูล และวิเคราะห์สัญลักษณ์ที่ปรากฏในคัมภีร์ทางพระพุทธศาสนา และในสังคมไทย</w:t>
      </w:r>
    </w:p>
    <w:p w:rsidR="00E32BFC" w:rsidRPr="00E32BFC" w:rsidRDefault="00E32BFC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2. </w:t>
      </w:r>
      <w:r w:rsidR="00C4773A" w:rsidRPr="00E32BFC">
        <w:rPr>
          <w:rFonts w:ascii="TH Niramit AS" w:hAnsi="TH Niramit AS" w:cs="TH Niramit AS" w:hint="cs"/>
          <w:sz w:val="32"/>
          <w:szCs w:val="32"/>
          <w:cs/>
        </w:rPr>
        <w:t>ในคัมภีร์ทางพระพุทธศาสนามีการใช้สัญลักษณ์อย่างไรบ้าง เพื่อให้ได้คำตอบโจทย์การวิจัย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ผู้วิจัยดำเนินการดังต่อไปนี้</w:t>
      </w:r>
    </w:p>
    <w:p w:rsidR="00E32BFC" w:rsidRPr="00E32BFC" w:rsidRDefault="00007B65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ab/>
      </w:r>
      <w:r w:rsidR="00E32BFC">
        <w:rPr>
          <w:rFonts w:ascii="TH Niramit AS" w:hAnsi="TH Niramit AS" w:cs="TH Niramit AS"/>
          <w:sz w:val="32"/>
          <w:szCs w:val="32"/>
        </w:rPr>
        <w:t xml:space="preserve">2.1 </w:t>
      </w:r>
      <w:r w:rsidR="00E32BFC" w:rsidRPr="00E32BFC">
        <w:rPr>
          <w:rFonts w:ascii="TH Niramit AS" w:hAnsi="TH Niramit AS" w:cs="TH Niramit AS"/>
          <w:sz w:val="32"/>
          <w:szCs w:val="32"/>
          <w:cs/>
        </w:rPr>
        <w:t>สืบค้นคัมภีร์ทางพระพุทธศาสนา ในส่วนที่ผู้วิจัยเห็นว่าเป็นสัญลักษณ์ แล้วคัดลอกข้อมูลนั้นๆ จากคัมภีร์ต่างๆ</w:t>
      </w:r>
    </w:p>
    <w:p w:rsidR="00E32BFC" w:rsidRPr="00E32BFC" w:rsidRDefault="00E32BFC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2.2 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จำแนกข้อมูลตามที่สืบค้นและจัดเก็บแล้วเป็น </w:t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F536C" w:rsidRPr="00E32BFC">
        <w:rPr>
          <w:rFonts w:ascii="TH Niramit AS" w:hAnsi="TH Niramit AS" w:cs="TH Niramit AS" w:hint="cs"/>
          <w:sz w:val="32"/>
          <w:szCs w:val="32"/>
          <w:cs/>
        </w:rPr>
        <w:t>ลักษณะคือ</w:t>
      </w:r>
      <w:r w:rsidR="00CF536C">
        <w:rPr>
          <w:rFonts w:ascii="TH Niramit AS" w:hAnsi="TH Niramit AS" w:cs="TH Niramit AS" w:hint="cs"/>
          <w:sz w:val="32"/>
          <w:szCs w:val="32"/>
          <w:cs/>
        </w:rPr>
        <w:t xml:space="preserve"> 1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สัญลักษณ์ที</w:t>
      </w:r>
      <w:r>
        <w:rPr>
          <w:rFonts w:ascii="TH Niramit AS" w:hAnsi="TH Niramit AS" w:cs="TH Niramit AS" w:hint="cs"/>
          <w:sz w:val="32"/>
          <w:szCs w:val="32"/>
          <w:cs/>
        </w:rPr>
        <w:t>่เนื่องด้วยพระรัตนตรัย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F536C" w:rsidRPr="00E32BFC">
        <w:rPr>
          <w:rFonts w:ascii="TH Niramit AS" w:hAnsi="TH Niramit AS" w:cs="TH Niramit AS" w:hint="cs"/>
          <w:sz w:val="32"/>
          <w:szCs w:val="32"/>
          <w:cs/>
        </w:rPr>
        <w:t>สัญลักษณ์ที่เป็นวัตถุสิ่งของต่างๆ</w:t>
      </w:r>
      <w:r w:rsidR="00CF536C">
        <w:rPr>
          <w:rFonts w:ascii="TH Niramit AS" w:hAnsi="TH Niramit AS" w:cs="TH Niramit AS" w:hint="cs"/>
          <w:sz w:val="32"/>
          <w:szCs w:val="32"/>
          <w:cs/>
        </w:rPr>
        <w:t xml:space="preserve"> และ 3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สัญลักษณ์ที่เป็นแบบแผน วัตรปฏิบัติ</w:t>
      </w:r>
      <w:r w:rsidRPr="00E32BFC">
        <w:rPr>
          <w:rFonts w:ascii="TH Niramit AS" w:hAnsi="TH Niramit AS" w:cs="TH Niramit AS"/>
          <w:sz w:val="32"/>
          <w:szCs w:val="32"/>
          <w:cs/>
        </w:rPr>
        <w:tab/>
      </w:r>
    </w:p>
    <w:p w:rsidR="00E32BFC" w:rsidRPr="00E32BFC" w:rsidRDefault="00E32BFC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2.3 </w:t>
      </w:r>
      <w:r w:rsidRPr="00E32BFC">
        <w:rPr>
          <w:rFonts w:ascii="TH Niramit AS" w:hAnsi="TH Niramit AS" w:cs="TH Niramit AS"/>
          <w:sz w:val="32"/>
          <w:szCs w:val="32"/>
          <w:cs/>
        </w:rPr>
        <w:t>วิเคราะห์สัญลักษณ์ตามที่ได้จัดกลุ่มไว้เป็น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F536C" w:rsidRPr="00E32BFC">
        <w:rPr>
          <w:rFonts w:ascii="TH Niramit AS" w:hAnsi="TH Niramit AS" w:cs="TH Niramit AS" w:hint="cs"/>
          <w:sz w:val="32"/>
          <w:szCs w:val="32"/>
          <w:cs/>
        </w:rPr>
        <w:t>ลักษณะคือ</w:t>
      </w:r>
      <w:r w:rsidR="00CF536C">
        <w:rPr>
          <w:rFonts w:ascii="TH Niramit AS" w:hAnsi="TH Niramit AS" w:cs="TH Niramit AS" w:hint="cs"/>
          <w:sz w:val="32"/>
          <w:szCs w:val="32"/>
          <w:cs/>
        </w:rPr>
        <w:t xml:space="preserve"> 1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สัญลักษณ์ทางพระพุทธศาสนา 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สัญลักษณ์ที่ได้รับอิทธิพลจากบริบททางสังคม 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สัญลักษณ์ที่พระพุทธศาสนานำมาประยุกต์ใช้</w:t>
      </w:r>
    </w:p>
    <w:p w:rsidR="00E32BFC" w:rsidRPr="00E32BFC" w:rsidRDefault="00E32BFC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3. </w:t>
      </w:r>
      <w:r w:rsidR="007E3317" w:rsidRPr="00E32BFC">
        <w:rPr>
          <w:rFonts w:ascii="TH Niramit AS" w:hAnsi="TH Niramit AS" w:cs="TH Niramit AS" w:hint="cs"/>
          <w:sz w:val="32"/>
          <w:szCs w:val="32"/>
          <w:cs/>
        </w:rPr>
        <w:t>ในสังคมไทยมีการใช้สัญลักษณ์ทางพระพุทธศาสนาอย่างไรบ้าง เพื่อให้ได้คำตอบโจทย์การวิจัย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ผู้วิจัยดำเนินการต่อไปนี้</w:t>
      </w:r>
    </w:p>
    <w:p w:rsidR="00C4773A" w:rsidRDefault="00E32BFC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สำรวจและจัดเก็บข้อมูลทางโบราณคดี วรรณคดี และวรรณกรรมต่าง ๆ การใช้สัญลักษณ์ทางพระพุทธศาสนาในสังคมไทยทั้ง </w:t>
      </w:r>
      <w:r>
        <w:rPr>
          <w:rFonts w:ascii="TH Niramit AS" w:hAnsi="TH Niramit AS" w:cs="TH Niramit AS"/>
          <w:sz w:val="32"/>
          <w:szCs w:val="32"/>
          <w:cs/>
        </w:rPr>
        <w:t>4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ภาค จากพระราชพงศาวดาร จารึก จดหมายเหตุ หลักฐานต่างๆ </w:t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="00C4773A">
        <w:rPr>
          <w:rFonts w:ascii="TH Niramit AS" w:hAnsi="TH Niramit AS" w:cs="TH Niramit AS"/>
          <w:sz w:val="32"/>
          <w:szCs w:val="32"/>
          <w:cs/>
        </w:rPr>
        <w:t xml:space="preserve"> ประเภทคือ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E3317">
        <w:rPr>
          <w:rFonts w:ascii="TH Niramit AS" w:hAnsi="TH Niramit AS" w:cs="TH Niramit AS"/>
          <w:sz w:val="32"/>
          <w:szCs w:val="32"/>
          <w:cs/>
        </w:rPr>
        <w:t>ตราสัญลักษณ์</w:t>
      </w:r>
      <w:r w:rsidR="007E3317">
        <w:rPr>
          <w:rFonts w:ascii="TH Niramit AS" w:hAnsi="TH Niramit AS" w:cs="TH Niramit AS" w:hint="cs"/>
          <w:sz w:val="32"/>
          <w:szCs w:val="32"/>
          <w:cs/>
        </w:rPr>
        <w:t>ในสถาบันชาติ ศาสนา พระมหากษัตริย์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สัญลักษณ์ในจิตรกรรมและปฏิมากรรม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="00C4773A">
        <w:rPr>
          <w:rFonts w:ascii="TH Niramit AS" w:hAnsi="TH Niramit AS" w:cs="TH Niramit AS"/>
          <w:sz w:val="32"/>
          <w:szCs w:val="32"/>
          <w:cs/>
        </w:rPr>
        <w:t xml:space="preserve"> สัญลักษณ์ในวัฒนธรรมประเพณี</w:t>
      </w:r>
    </w:p>
    <w:p w:rsidR="00E32BFC" w:rsidRPr="00E32BFC" w:rsidRDefault="00C4773A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นำสัญลักษณ์มาจำแนกประเภท และวิเคราะห์ความหมายตามเนื้อหาที่ปรากฏ คือ </w:t>
      </w:r>
      <w:r>
        <w:rPr>
          <w:rFonts w:ascii="TH Niramit AS" w:hAnsi="TH Niramit AS" w:cs="TH Niramit AS"/>
          <w:sz w:val="32"/>
          <w:szCs w:val="32"/>
        </w:rPr>
        <w:t>1)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สัญลักษณ์แทนพระพุทธเจ้า </w:t>
      </w:r>
      <w:r w:rsidR="00E32BFC">
        <w:rPr>
          <w:rFonts w:ascii="TH Niramit AS" w:hAnsi="TH Niramit AS" w:cs="TH Niramit AS"/>
          <w:sz w:val="32"/>
          <w:szCs w:val="32"/>
          <w:cs/>
        </w:rPr>
        <w:t>2</w:t>
      </w:r>
      <w:r w:rsidR="00E32BFC" w:rsidRPr="00E32BFC">
        <w:rPr>
          <w:rFonts w:ascii="TH Niramit AS" w:hAnsi="TH Niramit AS" w:cs="TH Niramit AS"/>
          <w:sz w:val="32"/>
          <w:szCs w:val="32"/>
        </w:rPr>
        <w:t>)</w:t>
      </w:r>
      <w:r w:rsidR="00E32BFC" w:rsidRPr="00E32BFC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 xml:space="preserve">สัญลักษณ์แทนพระธรรม </w:t>
      </w:r>
      <w:r w:rsidR="00E32BFC">
        <w:rPr>
          <w:rFonts w:ascii="TH Niramit AS" w:hAnsi="TH Niramit AS" w:cs="TH Niramit AS"/>
          <w:sz w:val="32"/>
          <w:szCs w:val="32"/>
          <w:cs/>
        </w:rPr>
        <w:t>3</w:t>
      </w:r>
      <w:r w:rsidR="00E32BFC" w:rsidRPr="00E32BFC">
        <w:rPr>
          <w:rFonts w:ascii="TH Niramit AS" w:hAnsi="TH Niramit AS" w:cs="TH Niramit AS"/>
          <w:sz w:val="32"/>
          <w:szCs w:val="32"/>
        </w:rPr>
        <w:t>)</w:t>
      </w:r>
      <w:r w:rsidR="00E32BFC" w:rsidRPr="00E32BFC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E3317" w:rsidRPr="00E32BFC">
        <w:rPr>
          <w:rFonts w:ascii="TH Niramit AS" w:hAnsi="TH Niramit AS" w:cs="TH Niramit AS"/>
          <w:sz w:val="32"/>
          <w:szCs w:val="32"/>
          <w:cs/>
        </w:rPr>
        <w:t>สัญลักษณ์แทนพระสงฆ์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E32BFC">
        <w:rPr>
          <w:rFonts w:ascii="TH Niramit AS" w:hAnsi="TH Niramit AS" w:cs="TH Niramit AS"/>
          <w:sz w:val="32"/>
          <w:szCs w:val="32"/>
          <w:cs/>
        </w:rPr>
        <w:t>4</w:t>
      </w:r>
      <w:r w:rsidR="00E32BFC" w:rsidRPr="00E32BFC">
        <w:rPr>
          <w:rFonts w:ascii="TH Niramit AS" w:hAnsi="TH Niramit AS" w:cs="TH Niramit AS"/>
          <w:sz w:val="32"/>
          <w:szCs w:val="32"/>
        </w:rPr>
        <w:t>)</w:t>
      </w:r>
      <w:r w:rsidR="00E32BFC" w:rsidRPr="00E32BFC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E3317" w:rsidRPr="00E32BFC">
        <w:rPr>
          <w:rFonts w:ascii="TH Niramit AS" w:hAnsi="TH Niramit AS" w:cs="TH Niramit AS"/>
          <w:sz w:val="32"/>
          <w:szCs w:val="32"/>
          <w:cs/>
        </w:rPr>
        <w:t>สัญลักษณ์แทนพระพุทธศาสนา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E32BFC">
        <w:rPr>
          <w:rFonts w:ascii="TH Niramit AS" w:hAnsi="TH Niramit AS" w:cs="TH Niramit AS"/>
          <w:sz w:val="32"/>
          <w:szCs w:val="32"/>
          <w:cs/>
        </w:rPr>
        <w:t>5</w:t>
      </w:r>
      <w:r w:rsidR="00E32BFC" w:rsidRPr="00E32BFC">
        <w:rPr>
          <w:rFonts w:ascii="TH Niramit AS" w:hAnsi="TH Niramit AS" w:cs="TH Niramit AS"/>
          <w:sz w:val="32"/>
          <w:szCs w:val="32"/>
        </w:rPr>
        <w:t>)</w:t>
      </w:r>
      <w:r w:rsidR="00E32BFC" w:rsidRPr="00E32BFC">
        <w:rPr>
          <w:rFonts w:ascii="TH Niramit AS" w:hAnsi="TH Niramit AS" w:cs="TH Niramit AS"/>
          <w:sz w:val="32"/>
          <w:szCs w:val="32"/>
          <w:cs/>
        </w:rPr>
        <w:t xml:space="preserve"> สั</w:t>
      </w:r>
      <w:r>
        <w:rPr>
          <w:rFonts w:ascii="TH Niramit AS" w:hAnsi="TH Niramit AS" w:cs="TH Niramit AS"/>
          <w:sz w:val="32"/>
          <w:szCs w:val="32"/>
          <w:cs/>
        </w:rPr>
        <w:t>ญลักษณ์แทนแนวคิดทางพระพุทธศาสนา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E32BFC">
        <w:rPr>
          <w:rFonts w:ascii="TH Niramit AS" w:hAnsi="TH Niramit AS" w:cs="TH Niramit AS"/>
          <w:sz w:val="32"/>
          <w:szCs w:val="32"/>
          <w:cs/>
        </w:rPr>
        <w:t>6</w:t>
      </w:r>
      <w:r w:rsidR="00E32BFC" w:rsidRPr="00E32BFC">
        <w:rPr>
          <w:rFonts w:ascii="TH Niramit AS" w:hAnsi="TH Niramit AS" w:cs="TH Niramit AS"/>
          <w:sz w:val="32"/>
          <w:szCs w:val="32"/>
        </w:rPr>
        <w:t>)</w:t>
      </w:r>
      <w:r w:rsidR="00E32BFC" w:rsidRPr="00E32BFC">
        <w:rPr>
          <w:rFonts w:ascii="TH Niramit AS" w:hAnsi="TH Niramit AS" w:cs="TH Niramit AS"/>
          <w:sz w:val="32"/>
          <w:szCs w:val="32"/>
          <w:cs/>
        </w:rPr>
        <w:t xml:space="preserve"> สัญลักษณ์แทนข้อวัตรปฏิบัติต่างๆ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และ </w:t>
      </w:r>
      <w:r w:rsidR="00E32BFC">
        <w:rPr>
          <w:rFonts w:ascii="TH Niramit AS" w:hAnsi="TH Niramit AS" w:cs="TH Niramit AS"/>
          <w:sz w:val="32"/>
          <w:szCs w:val="32"/>
          <w:cs/>
        </w:rPr>
        <w:t>7</w:t>
      </w:r>
      <w:r w:rsidR="00E32BFC" w:rsidRPr="00E32BFC">
        <w:rPr>
          <w:rFonts w:ascii="TH Niramit AS" w:hAnsi="TH Niramit AS" w:cs="TH Niramit AS"/>
          <w:sz w:val="32"/>
          <w:szCs w:val="32"/>
        </w:rPr>
        <w:t>)</w:t>
      </w:r>
      <w:r w:rsidR="00E32BFC" w:rsidRPr="00E32BFC">
        <w:rPr>
          <w:rFonts w:ascii="TH Niramit AS" w:hAnsi="TH Niramit AS" w:cs="TH Niramit AS"/>
          <w:sz w:val="32"/>
          <w:szCs w:val="32"/>
          <w:cs/>
        </w:rPr>
        <w:t xml:space="preserve"> สัญลักษณ์แทนสิ่งอื่นที่ไม่เกี่ยวข้องกับพระพุทธศาสนา</w:t>
      </w:r>
    </w:p>
    <w:p w:rsidR="00E32BFC" w:rsidRPr="00E32BFC" w:rsidRDefault="007E3317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4. </w:t>
      </w:r>
      <w:r w:rsidRPr="00E32BFC">
        <w:rPr>
          <w:rFonts w:ascii="TH Niramit AS" w:hAnsi="TH Niramit AS" w:cs="TH Niramit AS" w:hint="cs"/>
          <w:sz w:val="32"/>
          <w:szCs w:val="32"/>
          <w:cs/>
        </w:rPr>
        <w:t>สัญลักษณ์ในคัมภีร์ทางพระพุทธศาสนามีอิทธิพลต่อการใช้สัญลักษณ์ในสังคมไทยอย่างไรบ้าง เพื่อตอบโจทย์การวิจัยนี้</w:t>
      </w:r>
      <w:r w:rsidR="00E32BFC" w:rsidRPr="00E32BFC">
        <w:rPr>
          <w:rFonts w:ascii="TH Niramit AS" w:hAnsi="TH Niramit AS" w:cs="TH Niramit AS"/>
          <w:sz w:val="32"/>
          <w:szCs w:val="32"/>
          <w:cs/>
        </w:rPr>
        <w:t xml:space="preserve"> ผู้วิจัยดำเนินการดังต่อไปนี้</w:t>
      </w:r>
    </w:p>
    <w:p w:rsidR="00E32BFC" w:rsidRPr="00E32BFC" w:rsidRDefault="00E32BFC" w:rsidP="00E32BFC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</w:t>
      </w:r>
      <w:r w:rsidRPr="00E32BFC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นำสัญลักษณ์ที่ได้จำแนกประเภทและวิเคราะห์ความหมายทั้ง </w:t>
      </w:r>
      <w:r>
        <w:rPr>
          <w:rFonts w:ascii="TH Niramit AS" w:hAnsi="TH Niramit AS" w:cs="TH Niramit AS"/>
          <w:sz w:val="32"/>
          <w:szCs w:val="32"/>
          <w:cs/>
        </w:rPr>
        <w:t>7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ประเภท ในข้อ </w:t>
      </w:r>
      <w:r w:rsidR="005D4415">
        <w:rPr>
          <w:rFonts w:ascii="TH Niramit AS" w:hAnsi="TH Niramit AS" w:cs="TH Niramit AS"/>
          <w:sz w:val="32"/>
          <w:szCs w:val="32"/>
        </w:rPr>
        <w:t xml:space="preserve">3.2 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มาศึกษาวิเคราะห์อิทธิพลที่ได้รับจากคัมภีร์ทางพุทธศาสนา </w:t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ลักษณ์คือ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E32BFC">
        <w:rPr>
          <w:rFonts w:ascii="TH Niramit AS" w:hAnsi="TH Niramit AS" w:cs="TH Niramit AS"/>
          <w:sz w:val="32"/>
          <w:szCs w:val="32"/>
        </w:rPr>
        <w:t xml:space="preserve">) </w:t>
      </w:r>
      <w:r w:rsidRPr="00E32BFC">
        <w:rPr>
          <w:rFonts w:ascii="TH Niramit AS" w:hAnsi="TH Niramit AS" w:cs="TH Niramit AS"/>
          <w:sz w:val="32"/>
          <w:szCs w:val="32"/>
          <w:cs/>
        </w:rPr>
        <w:t>ศึกษาแนวคิดและประวัติความเป็นมาของสัญลักษณ์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E32BFC">
        <w:rPr>
          <w:rFonts w:ascii="TH Niramit AS" w:hAnsi="TH Niramit AS" w:cs="TH Niramit AS"/>
          <w:sz w:val="32"/>
          <w:szCs w:val="32"/>
        </w:rPr>
        <w:t>)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ศึกษาเปรียบเทียบรูปแบบสัญลักษณ์ในคัมภีร์ทางพระพุทธศาสนากับรูปแบบสัญลักษณ์ในสังคมไทย เพื่อระบุความเหมือน-ความต่างและวิวัฒนาการ</w:t>
      </w:r>
      <w:r w:rsidR="00C4773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3</w:t>
      </w:r>
      <w:r w:rsidRPr="00E32BFC">
        <w:rPr>
          <w:rFonts w:ascii="TH Niramit AS" w:hAnsi="TH Niramit AS" w:cs="TH Niramit AS"/>
          <w:sz w:val="32"/>
          <w:szCs w:val="32"/>
        </w:rPr>
        <w:t xml:space="preserve">) </w:t>
      </w:r>
      <w:r w:rsidRPr="00E32BFC">
        <w:rPr>
          <w:rFonts w:ascii="TH Niramit AS" w:hAnsi="TH Niramit AS" w:cs="TH Niramit AS"/>
          <w:sz w:val="32"/>
          <w:szCs w:val="32"/>
          <w:cs/>
        </w:rPr>
        <w:t>ศึกษาวิเคราะห์ความหมายสัญลักษณ์นั้นว่า มีความหมายเหมือนเดิม ความหมายใหม่ ความหมายแคบเข้าหรือความกว้างออกอย่างไร</w:t>
      </w:r>
    </w:p>
    <w:p w:rsidR="00E32BFC" w:rsidRPr="00E32BFC" w:rsidRDefault="00E32BFC" w:rsidP="00E32BFC">
      <w:pPr>
        <w:pStyle w:val="NoSpacing"/>
        <w:tabs>
          <w:tab w:val="left" w:pos="851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</w:t>
      </w:r>
      <w:r w:rsidRPr="00E32BFC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สรุปสาระสำคัญและประโยชน์ของสัญลักษณ์ที่ปรากฏในสังคมไทย</w:t>
      </w:r>
    </w:p>
    <w:p w:rsidR="00E32BFC" w:rsidRPr="00E32BFC" w:rsidRDefault="00E32BFC" w:rsidP="00E32BFC">
      <w:pPr>
        <w:pStyle w:val="NoSpacing"/>
        <w:tabs>
          <w:tab w:val="left" w:pos="851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E32BFC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="007E3317">
        <w:rPr>
          <w:rFonts w:ascii="TH Niramit AS" w:hAnsi="TH Niramit AS" w:cs="TH Niramit AS"/>
          <w:sz w:val="32"/>
          <w:szCs w:val="32"/>
        </w:rPr>
        <w:t>.</w:t>
      </w:r>
      <w:r w:rsidRPr="00E32BFC">
        <w:rPr>
          <w:rFonts w:ascii="TH Niramit AS" w:hAnsi="TH Niramit AS" w:cs="TH Niramit AS"/>
          <w:sz w:val="32"/>
          <w:szCs w:val="32"/>
          <w:cs/>
        </w:rPr>
        <w:t xml:space="preserve"> สรุปการวิจัย ตรวจสอบความถูกต้อง และเขียนรายงานการวิจัยเชิงพรรณนา</w:t>
      </w:r>
    </w:p>
    <w:p w:rsidR="00780945" w:rsidRDefault="00780945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สรุปผลการวิจัย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2208AE">
        <w:rPr>
          <w:rFonts w:ascii="TH Niramit AS" w:hAnsi="TH Niramit AS" w:cs="TH Niramit AS"/>
          <w:sz w:val="32"/>
          <w:szCs w:val="32"/>
        </w:rPr>
        <w:tab/>
      </w:r>
      <w:r w:rsidR="005D4415">
        <w:rPr>
          <w:rFonts w:ascii="TH Niramit AS" w:hAnsi="TH Niramit AS" w:cs="TH Niramit AS"/>
          <w:sz w:val="32"/>
          <w:szCs w:val="32"/>
          <w:cs/>
        </w:rPr>
        <w:t>จาก</w:t>
      </w:r>
      <w:r w:rsidR="005D4415">
        <w:rPr>
          <w:rFonts w:ascii="TH Niramit AS" w:hAnsi="TH Niramit AS" w:cs="TH Niramit AS" w:hint="cs"/>
          <w:sz w:val="32"/>
          <w:szCs w:val="32"/>
          <w:cs/>
        </w:rPr>
        <w:t>การ</w:t>
      </w:r>
      <w:r w:rsidRPr="002208AE">
        <w:rPr>
          <w:rFonts w:ascii="TH Niramit AS" w:hAnsi="TH Niramit AS" w:cs="TH Niramit AS"/>
          <w:sz w:val="32"/>
          <w:szCs w:val="32"/>
          <w:cs/>
        </w:rPr>
        <w:t>วิเคราะห์เชิงสัญลัก</w:t>
      </w:r>
      <w:r w:rsidR="00137AC5">
        <w:rPr>
          <w:rFonts w:ascii="TH Niramit AS" w:hAnsi="TH Niramit AS" w:cs="TH Niramit AS"/>
          <w:sz w:val="32"/>
          <w:szCs w:val="32"/>
          <w:cs/>
        </w:rPr>
        <w:t xml:space="preserve">ษณ์ทางพระพุทธศาสนาในสังคมไทย </w:t>
      </w:r>
      <w:r w:rsidR="00137AC5">
        <w:rPr>
          <w:rFonts w:ascii="TH Niramit AS" w:hAnsi="TH Niramit AS" w:cs="TH Niramit AS"/>
          <w:sz w:val="32"/>
          <w:szCs w:val="32"/>
        </w:rPr>
        <w:t xml:space="preserve"> 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เริ่มจากแนวคิดและทฤษฎีสัญลักษณ์ จากนั้นผู้วิจัยได้สืบค้นสัญลักษณ์ในคัมภีร์พระพุทธศาสนา อาศัยข้อมูลพื้นฐานจากพระไตรปิฎก และอรรถกถาเป็นหลัก ต่อมาจึงสืบค้นสัญลักษณ์ในสังคมไทยนับตั้งแต่อดีตกระทั่งถึงปัจจุบัน สุดท้ายวิเคราะห์อิทธิพลของสัญลักษณ์ที่มีต่อสังคมไทย ได้ข้อสรุปดังต่อไปนี้ 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208AE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5D4415">
        <w:rPr>
          <w:rFonts w:ascii="TH Niramit AS" w:hAnsi="TH Niramit AS" w:cs="TH Niramit AS"/>
          <w:b/>
          <w:bCs/>
          <w:sz w:val="32"/>
          <w:szCs w:val="32"/>
        </w:rPr>
        <w:t>1.</w:t>
      </w:r>
      <w:r w:rsidRPr="002208AE">
        <w:rPr>
          <w:rFonts w:ascii="TH Niramit AS" w:hAnsi="TH Niramit AS" w:cs="TH Niramit AS"/>
          <w:b/>
          <w:bCs/>
          <w:sz w:val="32"/>
          <w:szCs w:val="32"/>
          <w:cs/>
        </w:rPr>
        <w:t xml:space="preserve"> แนวคิดและทฤษฎีสัญลักษณ์</w:t>
      </w:r>
    </w:p>
    <w:p w:rsidR="007A0703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>สัญลักษณ์ คือ สิ่งที่ถูกกำหนดขึ้นมาเพื่อสื่อความถึงสิ่งอื่นนอกจากตัวมันเอง อาจเป็นได้ทั้งวัตถุ คำพูด การกระทำ และความคิด  รวมถึงรูปแบบทางภาษาซึ่งมีความหมายแฝงอย่างใดอย่างหนึ่ง</w:t>
      </w:r>
      <w:r w:rsidR="007A0703">
        <w:rPr>
          <w:rFonts w:ascii="TH Niramit AS" w:hAnsi="TH Niramit AS" w:cs="TH Niramit AS" w:hint="cs"/>
          <w:sz w:val="32"/>
          <w:szCs w:val="32"/>
          <w:cs/>
        </w:rPr>
        <w:t xml:space="preserve">  </w:t>
      </w:r>
    </w:p>
    <w:p w:rsidR="002208AE" w:rsidRPr="002208AE" w:rsidRDefault="007A0703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>มนุษย์ใช้สัญลักษณ์ครอบคลุมหลายมิติ เช่น โหราศาสตร์ วิทยาศาสตร์ คณิตศาสตร์ดาราศาสตร์ ประวัติศาสตร์ สังคมศาสตร์ มนุษยศาสตร์  ศิลปะ ประเพณี วัฒนธรรม ปรัชญา และศาสนา เป็นต้น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สัญลักษณ์หนึ่ง ๆ จะประกอบด้วยส่วนประกอบสำคัญ </w:t>
      </w:r>
      <w:r w:rsidR="00E32BFC">
        <w:rPr>
          <w:rFonts w:ascii="TH Niramit AS" w:hAnsi="TH Niramit AS" w:cs="TH Niramit AS"/>
          <w:sz w:val="32"/>
          <w:szCs w:val="32"/>
          <w:cs/>
        </w:rPr>
        <w:t>2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ประการ คือ รูปสัญญะ </w:t>
      </w:r>
      <w:r w:rsidR="007A0703" w:rsidRPr="002208AE">
        <w:rPr>
          <w:rFonts w:ascii="TH Niramit AS" w:hAnsi="TH Niramit AS" w:cs="TH Niramit AS"/>
          <w:sz w:val="32"/>
          <w:szCs w:val="32"/>
          <w:cs/>
        </w:rPr>
        <w:t xml:space="preserve">คือสื่อที่ถูกกำหนดขึ้นมาเพื่อถ่ายทอดความหมาย 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และความหมายสัญญะ </w:t>
      </w:r>
      <w:r w:rsidR="007A070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คือมโนภาพที่ถูกถ่ายทอดออกมาผ่านรูปสัญญะ ซึ่งอาจมีความหมายเดียว หรือหลายความหมายก็ได้ ทั้งนี้ขึ้นอยู่กับการยอมรับ และความเข้าใจร่วมกัน 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ปัจจุบันมนุษย์ใช้รูปสัญลักษณ์ในการสื่อสารหลายอย่าง แต่สรุปแล้ว มี </w:t>
      </w:r>
      <w:r w:rsidR="00E32BFC">
        <w:rPr>
          <w:rFonts w:ascii="TH Niramit AS" w:hAnsi="TH Niramit AS" w:cs="TH Niramit AS"/>
          <w:sz w:val="32"/>
          <w:szCs w:val="32"/>
          <w:cs/>
        </w:rPr>
        <w:t>5</w:t>
      </w:r>
      <w:r w:rsidR="007A0703">
        <w:rPr>
          <w:rFonts w:ascii="TH Niramit AS" w:hAnsi="TH Niramit AS" w:cs="TH Niramit AS"/>
          <w:sz w:val="32"/>
          <w:szCs w:val="32"/>
          <w:cs/>
        </w:rPr>
        <w:t xml:space="preserve"> ประเภท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ได้แก่ รูปเหมือน (</w:t>
      </w:r>
      <w:r w:rsidRPr="002208AE">
        <w:rPr>
          <w:rFonts w:ascii="TH Niramit AS" w:hAnsi="TH Niramit AS" w:cs="TH Niramit AS"/>
          <w:sz w:val="32"/>
          <w:szCs w:val="32"/>
        </w:rPr>
        <w:t>Icon)</w:t>
      </w:r>
      <w:r w:rsidRPr="005200EF">
        <w:rPr>
          <w:rFonts w:ascii="TH Niramit AS" w:hAnsi="TH Niramit AS" w:cs="TH Niramit AS"/>
          <w:sz w:val="32"/>
          <w:szCs w:val="32"/>
          <w:highlight w:val="yellow"/>
        </w:rPr>
        <w:t>,</w:t>
      </w:r>
      <w:r w:rsidRPr="002208AE">
        <w:rPr>
          <w:rFonts w:ascii="TH Niramit AS" w:hAnsi="TH Niramit AS" w:cs="TH Niramit AS"/>
          <w:sz w:val="32"/>
          <w:szCs w:val="32"/>
        </w:rPr>
        <w:t xml:space="preserve"> </w:t>
      </w:r>
      <w:r w:rsidR="005200EF">
        <w:rPr>
          <w:rFonts w:ascii="TH Niramit AS" w:hAnsi="TH Niramit AS" w:cs="TH Niramit AS" w:hint="cs"/>
          <w:sz w:val="32"/>
          <w:szCs w:val="32"/>
          <w:cs/>
        </w:rPr>
        <w:t xml:space="preserve"> (เอาออก) </w:t>
      </w:r>
      <w:r w:rsidRPr="002208AE">
        <w:rPr>
          <w:rFonts w:ascii="TH Niramit AS" w:hAnsi="TH Niramit AS" w:cs="TH Niramit AS"/>
          <w:sz w:val="32"/>
          <w:szCs w:val="32"/>
          <w:cs/>
        </w:rPr>
        <w:t>รูปบ่งชี้ (</w:t>
      </w:r>
      <w:r w:rsidRPr="002208AE">
        <w:rPr>
          <w:rFonts w:ascii="TH Niramit AS" w:hAnsi="TH Niramit AS" w:cs="TH Niramit AS"/>
          <w:sz w:val="32"/>
          <w:szCs w:val="32"/>
        </w:rPr>
        <w:t>Index)</w:t>
      </w:r>
      <w:r w:rsidRPr="005200EF">
        <w:rPr>
          <w:rFonts w:ascii="TH Niramit AS" w:hAnsi="TH Niramit AS" w:cs="TH Niramit AS"/>
          <w:sz w:val="32"/>
          <w:szCs w:val="32"/>
          <w:highlight w:val="yellow"/>
        </w:rPr>
        <w:t>,</w:t>
      </w:r>
      <w:r w:rsidRPr="002208AE">
        <w:rPr>
          <w:rFonts w:ascii="TH Niramit AS" w:hAnsi="TH Niramit AS" w:cs="TH Niramit AS"/>
          <w:sz w:val="32"/>
          <w:szCs w:val="32"/>
        </w:rPr>
        <w:t xml:space="preserve"> </w:t>
      </w:r>
      <w:r w:rsidRPr="002208AE">
        <w:rPr>
          <w:rFonts w:ascii="TH Niramit AS" w:hAnsi="TH Niramit AS" w:cs="TH Niramit AS"/>
          <w:sz w:val="32"/>
          <w:szCs w:val="32"/>
          <w:cs/>
        </w:rPr>
        <w:t>รูปเครื่องหมาย (</w:t>
      </w:r>
      <w:r w:rsidRPr="002208AE">
        <w:rPr>
          <w:rFonts w:ascii="TH Niramit AS" w:hAnsi="TH Niramit AS" w:cs="TH Niramit AS"/>
          <w:sz w:val="32"/>
          <w:szCs w:val="32"/>
        </w:rPr>
        <w:t>sign</w:t>
      </w:r>
      <w:r w:rsidRPr="005200EF">
        <w:rPr>
          <w:rFonts w:ascii="TH Niramit AS" w:hAnsi="TH Niramit AS" w:cs="TH Niramit AS"/>
          <w:sz w:val="32"/>
          <w:szCs w:val="32"/>
          <w:highlight w:val="yellow"/>
        </w:rPr>
        <w:t>),</w:t>
      </w:r>
      <w:r w:rsidRPr="002208AE">
        <w:rPr>
          <w:rFonts w:ascii="TH Niramit AS" w:hAnsi="TH Niramit AS" w:cs="TH Niramit AS"/>
          <w:sz w:val="32"/>
          <w:szCs w:val="32"/>
        </w:rPr>
        <w:t xml:space="preserve"> 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รูปรหัส </w:t>
      </w:r>
      <w:r w:rsidRPr="002208AE">
        <w:rPr>
          <w:rFonts w:ascii="TH Niramit AS" w:hAnsi="TH Niramit AS" w:cs="TH Niramit AS"/>
          <w:sz w:val="32"/>
          <w:szCs w:val="32"/>
        </w:rPr>
        <w:t>(code)</w:t>
      </w:r>
      <w:r w:rsidRPr="005200EF">
        <w:rPr>
          <w:rFonts w:ascii="TH Niramit AS" w:hAnsi="TH Niramit AS" w:cs="TH Niramit AS"/>
          <w:sz w:val="32"/>
          <w:szCs w:val="32"/>
          <w:highlight w:val="yellow"/>
        </w:rPr>
        <w:t>,</w:t>
      </w:r>
      <w:r w:rsidRPr="002208AE">
        <w:rPr>
          <w:rFonts w:ascii="TH Niramit AS" w:hAnsi="TH Niramit AS" w:cs="TH Niramit AS"/>
          <w:sz w:val="32"/>
          <w:szCs w:val="32"/>
        </w:rPr>
        <w:t xml:space="preserve"> </w:t>
      </w:r>
      <w:r w:rsidRPr="002208AE">
        <w:rPr>
          <w:rFonts w:ascii="TH Niramit AS" w:hAnsi="TH Niramit AS" w:cs="TH Niramit AS"/>
          <w:sz w:val="32"/>
          <w:szCs w:val="32"/>
          <w:cs/>
        </w:rPr>
        <w:t>และรูปสัญลักษณ์ (</w:t>
      </w:r>
      <w:r w:rsidRPr="002208AE">
        <w:rPr>
          <w:rFonts w:ascii="TH Niramit AS" w:hAnsi="TH Niramit AS" w:cs="TH Niramit AS"/>
          <w:sz w:val="32"/>
          <w:szCs w:val="32"/>
        </w:rPr>
        <w:t xml:space="preserve">symbol) 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</w:rPr>
        <w:tab/>
      </w:r>
      <w:r w:rsidRPr="002208AE">
        <w:rPr>
          <w:rFonts w:ascii="TH Niramit AS" w:hAnsi="TH Niramit AS" w:cs="TH Niramit AS"/>
          <w:sz w:val="32"/>
          <w:szCs w:val="32"/>
          <w:cs/>
        </w:rPr>
        <w:t>มนุษย์ปฏิสัมพันธ์กันบนพื้นฐานของสัญลักษณ์ สัญลักษณ์จึงไม่ใช่สัญชาติญาณ หากแต่เป็นสิ่งที่มนุษย์สร้างขึ้นมาเพื่อสื่อสารกันในกลุ่ม  มนุษย์ใช้สัญลักษณ์ และตีความหมายสัญลักษณ์ร่วมกัน สามารถสื่อสารกัน ทำให้ชีวิตในสังคมสามารถดำเนินไปได้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208AE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32BFC"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5D4415">
        <w:rPr>
          <w:rFonts w:ascii="TH Niramit AS" w:hAnsi="TH Niramit AS" w:cs="TH Niramit AS"/>
          <w:b/>
          <w:bCs/>
          <w:sz w:val="32"/>
          <w:szCs w:val="32"/>
        </w:rPr>
        <w:t>.</w:t>
      </w:r>
      <w:r w:rsidRPr="002208AE">
        <w:rPr>
          <w:rFonts w:ascii="TH Niramit AS" w:hAnsi="TH Niramit AS" w:cs="TH Niramit AS"/>
          <w:b/>
          <w:bCs/>
          <w:sz w:val="32"/>
          <w:szCs w:val="32"/>
          <w:cs/>
        </w:rPr>
        <w:t xml:space="preserve"> สัญลักษณ์ในคัมภีร์พระพุทธศาสนา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คัมภีร์พระพุทธศาสนา พบมีการใช้สัญลักษณ์อยู่ทั่วไปทุกคัมภีร์ ยกเว้นคัมภีร์พระอภิธรรมปิฎก </w:t>
      </w:r>
    </w:p>
    <w:p w:rsidR="002208AE" w:rsidRPr="002208AE" w:rsidRDefault="007A0703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  <w:t>ใน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พระวินัยปิฎก เมื่อตัดส่วนที่ซ้ำกันออกแล้ว พบการใช้สัญลักษณ์ </w:t>
      </w:r>
      <w:r w:rsidR="00E32BFC">
        <w:rPr>
          <w:rFonts w:ascii="TH Niramit AS" w:hAnsi="TH Niramit AS" w:cs="TH Niramit AS"/>
          <w:sz w:val="32"/>
          <w:szCs w:val="32"/>
          <w:cs/>
        </w:rPr>
        <w:t>18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ชนิด เป็นกริยาอาการ </w:t>
      </w:r>
      <w:r w:rsidR="00E32BFC">
        <w:rPr>
          <w:rFonts w:ascii="TH Niramit AS" w:hAnsi="TH Niramit AS" w:cs="TH Niramit AS"/>
          <w:sz w:val="32"/>
          <w:szCs w:val="32"/>
          <w:cs/>
        </w:rPr>
        <w:t>12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ชนิด, สัญลักษณ์ทางวัตถุ </w:t>
      </w:r>
      <w:r w:rsidR="00E32BFC">
        <w:rPr>
          <w:rFonts w:ascii="TH Niramit AS" w:hAnsi="TH Niramit AS" w:cs="TH Niramit AS"/>
          <w:sz w:val="32"/>
          <w:szCs w:val="32"/>
          <w:cs/>
        </w:rPr>
        <w:t>4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ชนิด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>,</w:t>
      </w:r>
      <w:r w:rsidR="005200E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200EF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(เอาออก ดูในที่อื่น ๆ ด้วยครับ</w:t>
      </w:r>
      <w:r w:rsidR="005200EF">
        <w:rPr>
          <w:rFonts w:ascii="TH Niramit AS" w:hAnsi="TH Niramit AS" w:cs="TH Niramit AS" w:hint="cs"/>
          <w:sz w:val="32"/>
          <w:szCs w:val="32"/>
          <w:cs/>
        </w:rPr>
        <w:t>)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และสัญลักษณ์ที่เป็นปรากฏการณ์ </w:t>
      </w:r>
      <w:r w:rsidR="00E32BFC">
        <w:rPr>
          <w:rFonts w:ascii="TH Niramit AS" w:hAnsi="TH Niramit AS" w:cs="TH Niramit AS"/>
          <w:sz w:val="32"/>
          <w:szCs w:val="32"/>
          <w:cs/>
        </w:rPr>
        <w:t>2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ชนิด โดยในจำนวนนี้ เป็นสัญลักษณ์ที่มีมาก่อนพระพุทธศาสนาจำนวน </w:t>
      </w:r>
      <w:r w:rsidR="00E32BFC">
        <w:rPr>
          <w:rFonts w:ascii="TH Niramit AS" w:hAnsi="TH Niramit AS" w:cs="TH Niramit AS"/>
          <w:sz w:val="32"/>
          <w:szCs w:val="32"/>
          <w:cs/>
        </w:rPr>
        <w:t>7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ชนิด, เป็นสัญลักษณ์ที่มีในช่วงสมัยพุทธกาลจำนวน </w:t>
      </w:r>
      <w:r w:rsidR="00E32BFC">
        <w:rPr>
          <w:rFonts w:ascii="TH Niramit AS" w:hAnsi="TH Niramit AS" w:cs="TH Niramit AS"/>
          <w:sz w:val="32"/>
          <w:szCs w:val="32"/>
          <w:cs/>
        </w:rPr>
        <w:t>11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ชนิด 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เมื่อวิเคราะห์สัญลักษณ์ตามวิถีหน้าที่ พบว่า ในจำนวน </w:t>
      </w:r>
      <w:r w:rsidR="00E32BFC">
        <w:rPr>
          <w:rFonts w:ascii="TH Niramit AS" w:hAnsi="TH Niramit AS" w:cs="TH Niramit AS"/>
          <w:sz w:val="32"/>
          <w:szCs w:val="32"/>
          <w:cs/>
        </w:rPr>
        <w:t>18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ชนิดนี้  เป็นรูปบ่งชี้ มีจำนวน  </w:t>
      </w:r>
      <w:r w:rsidR="00E32BFC">
        <w:rPr>
          <w:rFonts w:ascii="TH Niramit AS" w:hAnsi="TH Niramit AS" w:cs="TH Niramit AS"/>
          <w:sz w:val="32"/>
          <w:szCs w:val="32"/>
          <w:cs/>
        </w:rPr>
        <w:t>7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ชนิด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>,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เป็นรูปรหัส จำนวน </w:t>
      </w:r>
      <w:r w:rsidR="00E32BFC">
        <w:rPr>
          <w:rFonts w:ascii="TH Niramit AS" w:hAnsi="TH Niramit AS" w:cs="TH Niramit AS"/>
          <w:sz w:val="32"/>
          <w:szCs w:val="32"/>
          <w:cs/>
        </w:rPr>
        <w:t>5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 ชนิด และเป็นรูปสัญลักษณ์ จำนวน  </w:t>
      </w:r>
      <w:r w:rsidR="00E32BFC">
        <w:rPr>
          <w:rFonts w:ascii="TH Niramit AS" w:hAnsi="TH Niramit AS" w:cs="TH Niramit AS"/>
          <w:sz w:val="32"/>
          <w:szCs w:val="32"/>
          <w:cs/>
        </w:rPr>
        <w:t>6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 ชนิด ทั้งนี้ไม่พบสัญลักษณ์แบบรูปเหมือนและรูปเครื่องหมาย</w:t>
      </w:r>
    </w:p>
    <w:p w:rsidR="002208AE" w:rsidRPr="002208AE" w:rsidRDefault="007A0703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พระสุตตันตปิฎก พบการใช้สัญลักษณ์ </w:t>
      </w:r>
      <w:r w:rsidR="00E32BFC">
        <w:rPr>
          <w:rFonts w:ascii="TH Niramit AS" w:hAnsi="TH Niramit AS" w:cs="TH Niramit AS"/>
          <w:sz w:val="32"/>
          <w:szCs w:val="32"/>
          <w:cs/>
        </w:rPr>
        <w:t>31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ชนิด เป็นกลุ่มสัญลักษณ์ทางการกระทำ, กิริยาอาการ จำนวน </w:t>
      </w:r>
      <w:r w:rsidR="00E32BFC">
        <w:rPr>
          <w:rFonts w:ascii="TH Niramit AS" w:hAnsi="TH Niramit AS" w:cs="TH Niramit AS"/>
          <w:sz w:val="32"/>
          <w:szCs w:val="32"/>
          <w:cs/>
        </w:rPr>
        <w:t>16</w:t>
      </w:r>
      <w:r w:rsidR="007447D3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>ชนิด, สัญลักษณ์เกี่ยวกับบุคคล และ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สัตว์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3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สัญลักษณ์เกี่ยวกับวัตถุสิ่งของ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9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สัญลักษณ์ที่เป็นข้อกำหนด, และสัญลักษณ์ที่เป็นหลักธรรม อย่างละ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  โดยในจำนวนนี้ เป็นสัญลักษณ์ที่มีมาก่อนพระพุทธศาสนาจำนวน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13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เป็นสัญลักษณ์ที่มีในช่วงสมัยพุทธกาลจำนวน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E32BFC">
        <w:rPr>
          <w:rFonts w:ascii="TH Niramit AS" w:hAnsi="TH Niramit AS" w:cs="TH Niramit AS"/>
          <w:sz w:val="32"/>
          <w:szCs w:val="32"/>
          <w:cs/>
        </w:rPr>
        <w:t>18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ชนิด ทั้งนี้ไม่พบสัญลักษณ์ที่เกิดหลังพุทธกาล</w:t>
      </w:r>
    </w:p>
    <w:p w:rsidR="002208AE" w:rsidRPr="002208AE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เมื่อวิเคราะห์สัญลักษณ์ตามวิถีหน้าที่พบว่า  เป็นรูปตัวบ่งชี้  จำนวน  </w:t>
      </w:r>
      <w:r w:rsidR="00E32BFC">
        <w:rPr>
          <w:rFonts w:ascii="TH Niramit AS" w:hAnsi="TH Niramit AS" w:cs="TH Niramit AS"/>
          <w:sz w:val="32"/>
          <w:szCs w:val="32"/>
          <w:cs/>
        </w:rPr>
        <w:t>8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ชนิด  เป็นรูปรหัส จำนวน  </w:t>
      </w:r>
      <w:r w:rsidR="00E32BFC">
        <w:rPr>
          <w:rFonts w:ascii="TH Niramit AS" w:hAnsi="TH Niramit AS" w:cs="TH Niramit AS"/>
          <w:sz w:val="32"/>
          <w:szCs w:val="32"/>
          <w:cs/>
        </w:rPr>
        <w:t>5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 ชนิด และเป็นรูปสัญลักษณ์ จำนวน  </w:t>
      </w:r>
      <w:r w:rsidR="00E32BFC">
        <w:rPr>
          <w:rFonts w:ascii="TH Niramit AS" w:hAnsi="TH Niramit AS" w:cs="TH Niramit AS"/>
          <w:sz w:val="32"/>
          <w:szCs w:val="32"/>
          <w:cs/>
        </w:rPr>
        <w:t>18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 ชนิด ทั้งนี้ในส่วนของพระสุตตันตปิฎก ไม่พบสัญลักษณ์แบบรูเหมือน และรูปเครื่องหมายเช่นเดียวกับพระวินัยปิฎก</w:t>
      </w:r>
    </w:p>
    <w:p w:rsidR="002208AE" w:rsidRPr="002208AE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สัญลักษณ์ในคัมภีร์อรรถกถาพระวินัยปิฎก  พบจำนวนทั้งสิ้น  </w:t>
      </w:r>
      <w:r w:rsidR="00E32BFC">
        <w:rPr>
          <w:rFonts w:ascii="TH Niramit AS" w:hAnsi="TH Niramit AS" w:cs="TH Niramit AS"/>
          <w:sz w:val="32"/>
          <w:szCs w:val="32"/>
          <w:cs/>
        </w:rPr>
        <w:t>22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ชนิด จำแนกตามลักษณะเป็น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พฤติกรรม 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9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บุคคล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วัตถุ สิ่งของ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6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และอาคาร สถานที่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6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 โดยในจำนวนนี้ เป็นสัญลักษณ์ที่มีมาก่อนพุทธกาล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5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สมัยพุทธกาล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12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ชนิด และเกิดหลังพุทธกาลจำนวน </w:t>
      </w:r>
      <w:r w:rsidR="00E32BFC">
        <w:rPr>
          <w:rFonts w:ascii="TH Niramit AS" w:hAnsi="TH Niramit AS" w:cs="TH Niramit AS"/>
          <w:sz w:val="32"/>
          <w:szCs w:val="32"/>
          <w:cs/>
        </w:rPr>
        <w:t>5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ชิด</w:t>
      </w:r>
    </w:p>
    <w:p w:rsidR="002208AE" w:rsidRPr="002208AE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เมื่อวิเคราะห์ตามวิถีหน้าที่พบว่า </w:t>
      </w:r>
      <w:r w:rsidRPr="002208AE">
        <w:rPr>
          <w:rFonts w:ascii="TH Niramit AS" w:hAnsi="TH Niramit AS" w:cs="TH Niramit AS"/>
          <w:sz w:val="32"/>
          <w:szCs w:val="32"/>
          <w:cs/>
        </w:rPr>
        <w:softHyphen/>
        <w:t xml:space="preserve">เป็นรูปเหมือน </w:t>
      </w:r>
      <w:r w:rsidRPr="002208AE">
        <w:rPr>
          <w:rFonts w:ascii="TH Niramit AS" w:hAnsi="TH Niramit AS" w:cs="TH Niramit AS"/>
          <w:sz w:val="32"/>
          <w:szCs w:val="32"/>
        </w:rPr>
        <w:t xml:space="preserve"> 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จำนวน </w:t>
      </w:r>
      <w:r w:rsidR="00E32BFC">
        <w:rPr>
          <w:rFonts w:ascii="TH Niramit AS" w:hAnsi="TH Niramit AS" w:cs="TH Niramit AS"/>
          <w:sz w:val="32"/>
          <w:szCs w:val="32"/>
          <w:cs/>
        </w:rPr>
        <w:t>1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ชนิด, รูปตัวบ่งชี้ 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2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 รูปรหัส (</w:t>
      </w:r>
      <w:r w:rsidRPr="005200EF">
        <w:rPr>
          <w:rFonts w:ascii="TH Niramit AS" w:hAnsi="TH Niramit AS" w:cs="TH Niramit AS"/>
          <w:sz w:val="32"/>
          <w:szCs w:val="32"/>
          <w:highlight w:val="yellow"/>
        </w:rPr>
        <w:t xml:space="preserve">code) 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7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 ชนิด , และรูปสัญลักษณ์</w:t>
      </w:r>
      <w:r w:rsidRPr="005200EF">
        <w:rPr>
          <w:rFonts w:ascii="TH Niramit AS" w:hAnsi="TH Niramit AS" w:cs="TH Niramit AS"/>
          <w:sz w:val="32"/>
          <w:szCs w:val="32"/>
          <w:highlight w:val="yellow"/>
        </w:rPr>
        <w:t xml:space="preserve"> 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12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 ชนิด ทั้งนี้ ไม่พบรูปแบ</w:t>
      </w:r>
      <w:r w:rsidRPr="002208AE">
        <w:rPr>
          <w:rFonts w:ascii="TH Niramit AS" w:hAnsi="TH Niramit AS" w:cs="TH Niramit AS"/>
          <w:sz w:val="32"/>
          <w:szCs w:val="32"/>
          <w:cs/>
        </w:rPr>
        <w:t>บสัญลักษณ์ที่เป็นเครื่องหมาย</w:t>
      </w:r>
    </w:p>
    <w:p w:rsidR="002208AE" w:rsidRPr="005200EF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สัญลักษณ์ในคัมภีร์อรรถกถาพระสุตตันตปิฎก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42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 จำแนกเป็น สัญลักษณ์ทางพฤติกรรม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17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 ชนิด, สัญลักษณ์แสดงสภาวะ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7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สัญลักษณ์เกี่ยวกับสัตว์หรือบุคคล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สัญลักษณ์เกี่ยวกับวัตถุ สถานที่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14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และสัญลักษณ์เกี่ยวกับตัวเลข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</w:t>
      </w:r>
    </w:p>
    <w:p w:rsidR="002208AE" w:rsidRPr="005200EF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ab/>
        <w:t xml:space="preserve">เมื่อพิจารณาถึงที่มาของสัญลักษณ์เหล่านี้พบว่า เป็นสัญลักษณ์ที่มีมาก่อนสมัยพุทธกาลจำนวน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18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เป็นสัญลักษณ์ที่มีในสมัยพุทธกาล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20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และมีขึ้นหลังพุทธกาลไปแล้ว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2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   และเมื่อวิเคราะห์ตามวิถีหน้าที่พบว่า 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softHyphen/>
        <w:t xml:space="preserve">เป็นรูปเหมือน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2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รูปตัวบ่งชี้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11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รูปแบบรหัส (</w:t>
      </w:r>
      <w:r w:rsidRPr="005200EF">
        <w:rPr>
          <w:rFonts w:ascii="TH Niramit AS" w:hAnsi="TH Niramit AS" w:cs="TH Niramit AS"/>
          <w:sz w:val="32"/>
          <w:szCs w:val="32"/>
          <w:highlight w:val="yellow"/>
        </w:rPr>
        <w:t xml:space="preserve">code) 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จำนวน 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8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รูปแบบสัญลักษณ์ (</w:t>
      </w:r>
      <w:r w:rsidRPr="005200EF">
        <w:rPr>
          <w:rFonts w:ascii="TH Niramit AS" w:hAnsi="TH Niramit AS" w:cs="TH Niramit AS"/>
          <w:sz w:val="32"/>
          <w:szCs w:val="32"/>
          <w:highlight w:val="yellow"/>
        </w:rPr>
        <w:t>symbol)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จำนวน 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21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 ชนิด</w:t>
      </w:r>
    </w:p>
    <w:p w:rsidR="002208AE" w:rsidRPr="005200EF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ab/>
        <w:t xml:space="preserve">สัญลักษณ์ในคัมภีร์อรรถกถาพระอภิธรรมปิฎก จำนวน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3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 จำแนกเป็นเป็นปรากฏการณ์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2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ชนิด, เป็นการกระทำ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 และในจำนวนสัญลักษณ์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3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เรื่องนี้  พบว่า บุพนิมิต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5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ประการ และการผูกใบตาลบนยอดไม้นั้น เป็นสัญลักษณ์ที่ไม่เกี่ยวข้องกับพระพุทธศาสนา แต่มีอยู่ในคัมภีร์พระพุทธศาสนา, เทวทูต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4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เป็นสัญลักษณ์ที่มีมาก่อนพุทธกาล  และแม้ในสมัยพุทธกาล เจ้าชายสิทธิธัตถะก็อาศัยสัญลักษณ์ดังกล่าว จึงทำให้ตัดสินใจออกผนวช</w:t>
      </w:r>
    </w:p>
    <w:p w:rsidR="002208AE" w:rsidRPr="002208AE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ab/>
        <w:t xml:space="preserve">อนึ่ง รูปแบบสัญลักษณ์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3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ประเภทในอรรถกถาพระอภิธรรมปิฎก เป็นรูปสั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ญลักษณ์แบบบ่งชี้   </w:t>
      </w:r>
      <w:r w:rsidR="00E32BFC">
        <w:rPr>
          <w:rFonts w:ascii="TH Niramit AS" w:hAnsi="TH Niramit AS" w:cs="TH Niramit AS"/>
          <w:sz w:val="32"/>
          <w:szCs w:val="32"/>
          <w:cs/>
        </w:rPr>
        <w:t>1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ชนิด, เป็นรูปรหัส </w:t>
      </w:r>
      <w:r w:rsidR="00E32BFC">
        <w:rPr>
          <w:rFonts w:ascii="TH Niramit AS" w:hAnsi="TH Niramit AS" w:cs="TH Niramit AS"/>
          <w:sz w:val="32"/>
          <w:szCs w:val="32"/>
          <w:cs/>
        </w:rPr>
        <w:t>1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ชนิด , และเป็นรูปสัญลักษณ์ </w:t>
      </w:r>
      <w:r w:rsidR="00E32BFC">
        <w:rPr>
          <w:rFonts w:ascii="TH Niramit AS" w:hAnsi="TH Niramit AS" w:cs="TH Niramit AS"/>
          <w:sz w:val="32"/>
          <w:szCs w:val="32"/>
          <w:cs/>
        </w:rPr>
        <w:t>1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ชนิด</w:t>
      </w:r>
    </w:p>
    <w:p w:rsidR="002208AE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เมื่อวิเคราะห์สัญลักษณ์ในคัมภีร์พระไตรปิฎก และคัมภีร์อรรถกถา พบว่า  สัญลักษณ์ทั้งหลายเหล่านั้นได้ทำหน้าที่สำคัญ </w:t>
      </w:r>
      <w:r w:rsidR="00E32BFC">
        <w:rPr>
          <w:rFonts w:ascii="TH Niramit AS" w:hAnsi="TH Niramit AS" w:cs="TH Niramit AS"/>
          <w:sz w:val="32"/>
          <w:szCs w:val="32"/>
          <w:cs/>
        </w:rPr>
        <w:t>4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ประการ ในการสื่อสาร ได้แก่  </w:t>
      </w:r>
      <w:r w:rsidR="00E32BFC">
        <w:rPr>
          <w:rFonts w:ascii="TH Niramit AS" w:hAnsi="TH Niramit AS" w:cs="TH Niramit AS"/>
          <w:sz w:val="32"/>
          <w:szCs w:val="32"/>
          <w:cs/>
        </w:rPr>
        <w:t>1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) เป็นเครื่องมือถ่ายทอดความรู้สึก  </w:t>
      </w:r>
      <w:r w:rsidR="00E32BFC">
        <w:rPr>
          <w:rFonts w:ascii="TH Niramit AS" w:hAnsi="TH Niramit AS" w:cs="TH Niramit AS"/>
          <w:sz w:val="32"/>
          <w:szCs w:val="32"/>
          <w:cs/>
        </w:rPr>
        <w:t>2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) เป็นเครื่องมือสำหรับสื่อสาร  </w:t>
      </w:r>
      <w:r w:rsidR="00E32BFC">
        <w:rPr>
          <w:rFonts w:ascii="TH Niramit AS" w:hAnsi="TH Niramit AS" w:cs="TH Niramit AS"/>
          <w:sz w:val="32"/>
          <w:szCs w:val="32"/>
          <w:cs/>
        </w:rPr>
        <w:t>3</w:t>
      </w:r>
      <w:r w:rsidRPr="002208AE">
        <w:rPr>
          <w:rFonts w:ascii="TH Niramit AS" w:hAnsi="TH Niramit AS" w:cs="TH Niramit AS"/>
          <w:sz w:val="32"/>
          <w:szCs w:val="32"/>
          <w:cs/>
        </w:rPr>
        <w:t>) เป็นเครื่องมือสำหรับ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ความรู้ 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4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) เป็นเครื่องมือสำหรับควบคุม หรือกำหนดให้ปฏิบัติ หรือไม่ปฏิบัติอย่างใดอย่างหนึ่ง </w:t>
      </w:r>
    </w:p>
    <w:p w:rsidR="007A0703" w:rsidRDefault="007A0703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7A0703" w:rsidRPr="002208AE" w:rsidRDefault="007A0703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208AE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32BFC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="005D4415">
        <w:rPr>
          <w:rFonts w:ascii="TH Niramit AS" w:hAnsi="TH Niramit AS" w:cs="TH Niramit AS"/>
          <w:b/>
          <w:bCs/>
          <w:sz w:val="32"/>
          <w:szCs w:val="32"/>
        </w:rPr>
        <w:t>.</w:t>
      </w:r>
      <w:r w:rsidRPr="002208AE">
        <w:rPr>
          <w:rFonts w:ascii="TH Niramit AS" w:hAnsi="TH Niramit AS" w:cs="TH Niramit AS"/>
          <w:b/>
          <w:bCs/>
          <w:sz w:val="32"/>
          <w:szCs w:val="32"/>
          <w:cs/>
        </w:rPr>
        <w:t xml:space="preserve"> สัญลักษณ์ในสังคมไทย</w:t>
      </w:r>
    </w:p>
    <w:p w:rsidR="002208AE" w:rsidRPr="005200EF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2208AE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2208AE">
        <w:rPr>
          <w:rFonts w:ascii="TH Niramit AS" w:hAnsi="TH Niramit AS" w:cs="TH Niramit AS"/>
          <w:sz w:val="32"/>
          <w:szCs w:val="32"/>
          <w:cs/>
        </w:rPr>
        <w:t>สัญลักษณ์ทางพระพุทธศาสนาในสังคม</w:t>
      </w:r>
      <w:r w:rsidR="007A0703">
        <w:rPr>
          <w:rFonts w:ascii="TH Niramit AS" w:hAnsi="TH Niramit AS" w:cs="TH Niramit AS" w:hint="cs"/>
          <w:sz w:val="32"/>
          <w:szCs w:val="32"/>
          <w:cs/>
        </w:rPr>
        <w:t>ไทย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ได้กำหน</w:t>
      </w:r>
      <w:r w:rsidR="007A0703">
        <w:rPr>
          <w:rFonts w:ascii="TH Niramit AS" w:hAnsi="TH Niramit AS" w:cs="TH Niramit AS"/>
          <w:sz w:val="32"/>
          <w:szCs w:val="32"/>
          <w:cs/>
        </w:rPr>
        <w:t xml:space="preserve">ดบริบทจากสถาบันหลัก 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ประกอบด้วย </w:t>
      </w:r>
      <w:r w:rsidR="007A0703">
        <w:rPr>
          <w:rFonts w:ascii="TH Niramit AS" w:hAnsi="TH Niramit AS" w:cs="TH Niramit AS" w:hint="cs"/>
          <w:sz w:val="32"/>
          <w:szCs w:val="32"/>
          <w:cs/>
        </w:rPr>
        <w:t>สถาบัน</w:t>
      </w:r>
      <w:r w:rsidR="007A0703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>ชาติ ศาสนา พระมหากษัตริย์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>,</w:t>
      </w:r>
      <w:r w:rsidR="007A0703" w:rsidRPr="005200EF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 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>สัญลักษณ์ในจิตรกรรมและประติมากรรม, สัญลักษณ์ทางสถาปัตยกรรม, และสัญลักษณ์ในประเพณีและ</w:t>
      </w:r>
      <w:r w:rsidR="007A0703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พิธีกรรมต่าง ๆ 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จากนั้นได้วิเคราะห์สัญลักษณ์ และความหมายสัญลักษณ์ต่าง ๆ เหล่านั้น สรุปได้ดังนี้</w:t>
      </w:r>
    </w:p>
    <w:p w:rsidR="002208AE" w:rsidRPr="005200EF" w:rsidRDefault="007A0703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ab/>
        <w:t>กลุ่มสัญลักษณ์ในสถาบันพระมหากษัตริย์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พบสัญลักษณ์ทางพระพุทธศาสนาในพระราชลัญจกร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2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องค์, ตราแผ่นดิน 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1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องค์, เครื่องราชอิสริยาภรณ์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6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องค์, และพระแท่นราชอาสน์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2</w:t>
      </w:r>
      <w:r w:rsidR="002208AE"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องค์ ส่วนที่ไม่พบได้แก่กลุ่มธงพระอิสริยยศ</w:t>
      </w:r>
    </w:p>
    <w:p w:rsidR="002208AE" w:rsidRPr="005200EF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ab/>
        <w:t>รูปแบบสัญลักษณ์ทางพระพุทธศาสนาที่พบมีทั้งสัญลักษณ์โดยตรง ได้แก่ ดอกบัว, พระโพธิสัตว์, บัลลังก์ดอกบัว, ข้อความระบุถึงพระรัตนตรัย, ข้อความแสดงหลักธรรมทางพระพุทธศาสนา, ข้อความแสดงถึงความเป็นองค์พุทธสาสนูปถัมภ์, และการใช้พระราชอาสน์เป็นที่ประดิษฐานพระพุทธรูป และสัญลักษณ์โดยอ้อม ได้แก่ พระมหาสังวาลย์นพรัตนราชวราภรณ์ ซึ่งถูกอธิบายสื่อถึงพระพุทธศาสนา, ข้อกำหนดในการพระราชทานเครื่องราชอิสริยาภรณ์ที่ระบุว่า เฉพาะผู้นับถือพระพุทธศาสนา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ab/>
        <w:t xml:space="preserve">สัญลักษณ์เนื่องด้วยสถาบันชาติพบในธงชาติไทย, ธงชัยเฉลิมพลของทั้ง </w:t>
      </w:r>
      <w:r w:rsidR="00E32BFC" w:rsidRPr="005200EF">
        <w:rPr>
          <w:rFonts w:ascii="TH Niramit AS" w:hAnsi="TH Niramit AS" w:cs="TH Niramit AS"/>
          <w:sz w:val="32"/>
          <w:szCs w:val="32"/>
          <w:highlight w:val="yellow"/>
          <w:cs/>
        </w:rPr>
        <w:t>3</w:t>
      </w:r>
      <w:r w:rsidRPr="005200EF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เหล่าทัพ, ธงพิทักษ์สันติราษฎร์, ธงกองอาสารักษาดินแดน, ธงคณะลูกเสือแห่งชาติ, ตราประจำทรวงทรัพยากรธรรมชาติและสิ่งแวดล้อม, ตรากระทรวงพลังงาน, และตรากระทรวงศึกษาธิการ</w:t>
      </w:r>
      <w:r w:rsidR="005200E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200EF" w:rsidRPr="00313B21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(เอา </w:t>
      </w:r>
      <w:r w:rsidR="00313B21" w:rsidRPr="00313B21">
        <w:rPr>
          <w:rFonts w:ascii="TH Niramit AS" w:hAnsi="TH Niramit AS" w:cs="TH Niramit AS" w:hint="cs"/>
          <w:sz w:val="32"/>
          <w:szCs w:val="32"/>
          <w:highlight w:val="yellow"/>
          <w:cs/>
        </w:rPr>
        <w:t>, ออก)</w:t>
      </w:r>
    </w:p>
    <w:p w:rsidR="002208AE" w:rsidRPr="007447D3" w:rsidRDefault="002208AE" w:rsidP="002208AE">
      <w:pPr>
        <w:pStyle w:val="NoSpacing"/>
        <w:tabs>
          <w:tab w:val="left" w:pos="990"/>
        </w:tabs>
        <w:jc w:val="thaiDistribute"/>
        <w:rPr>
          <w:rStyle w:val="Hyperlink"/>
          <w:rFonts w:ascii="TH Niramit AS" w:hAnsi="TH Niramit AS" w:cs="TH Niramit AS"/>
          <w:color w:val="auto"/>
          <w:sz w:val="32"/>
          <w:szCs w:val="32"/>
          <w:u w:val="none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รูปสัญลักษณ์ทางพระพุทธศาสนาที่พบมีทั้งโดยตรงและโดยอ้อม โดยตรงได้แก่ </w:t>
      </w: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>พระพุทธรูป, ธรรมจักร, ต้นพระศรีมหาโพธิ์, และพระเกตุมาลา โดยอ้อม ได้แก่ สีขาว ในธงชาติ และธงอื่น ๆ ที่ใช้สัญลักษณ์ของธงชาติเป็นส่วนประกอบสำคัญ,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ตราแผ่นดินซึ่งมี</w:t>
      </w:r>
      <w:hyperlink r:id="rId12" w:tooltip="เครื่องราชอิสริยาภรณ์อันเป็นโบราณมงคลนพรัตนราชวราภรณ์" w:history="1">
        <w:r w:rsidRPr="007447D3">
          <w:rPr>
            <w:rStyle w:val="Hyperlink"/>
            <w:rFonts w:ascii="TH Niramit AS" w:hAnsi="TH Niramit AS" w:cs="TH Niramit AS"/>
            <w:color w:val="auto"/>
            <w:sz w:val="32"/>
            <w:szCs w:val="32"/>
            <w:u w:val="none"/>
            <w:cs/>
          </w:rPr>
          <w:t>พระมหาสังวาลนพรัตน์รัตนราชวราภรณ์</w:t>
        </w:r>
      </w:hyperlink>
      <w:r w:rsidRPr="007447D3">
        <w:rPr>
          <w:rStyle w:val="Hyperlink"/>
          <w:rFonts w:ascii="TH Niramit AS" w:hAnsi="TH Niramit AS" w:cs="TH Niramit AS"/>
          <w:color w:val="auto"/>
          <w:sz w:val="32"/>
          <w:szCs w:val="32"/>
          <w:u w:val="none"/>
          <w:cs/>
        </w:rPr>
        <w:t xml:space="preserve"> ซึ่งทั้งหมดได้รับการอธิบายว่าเป็นสื่อสัญลักษณ์แทนพระพุทธศาสนาในภายหลัง</w:t>
      </w:r>
    </w:p>
    <w:p w:rsidR="002208AE" w:rsidRPr="007447D3" w:rsidRDefault="002208AE" w:rsidP="002208AE">
      <w:pPr>
        <w:pStyle w:val="NoSpacing"/>
        <w:tabs>
          <w:tab w:val="left" w:pos="990"/>
        </w:tabs>
        <w:jc w:val="thaiDistribute"/>
        <w:rPr>
          <w:rStyle w:val="Hyperlink"/>
          <w:rFonts w:ascii="TH Niramit AS" w:hAnsi="TH Niramit AS" w:cs="TH Niramit AS"/>
          <w:color w:val="auto"/>
          <w:sz w:val="32"/>
          <w:szCs w:val="32"/>
          <w:u w:val="none"/>
        </w:rPr>
      </w:pPr>
      <w:r w:rsidRPr="007447D3">
        <w:rPr>
          <w:rStyle w:val="Hyperlink"/>
          <w:rFonts w:ascii="TH Niramit AS" w:hAnsi="TH Niramit AS" w:cs="TH Niramit AS"/>
          <w:color w:val="auto"/>
          <w:sz w:val="32"/>
          <w:szCs w:val="32"/>
          <w:u w:val="none"/>
          <w:cs/>
        </w:rPr>
        <w:tab/>
        <w:t xml:space="preserve">สัญลักษณ์เนื่องด้วยสถาบัน หรือองค์กรทางศาสนา ส่วนใหญ่แล้วพบสัญลักษณ์ทางพระพุทธศาสนาอยู่โดยทั่วไปลักษณะใดลักษณะหนึ่ง โดยเฉพาะธรรมจักร ถือเป็นสัญลักษณ์ที่พบมากที่สุด ลักษณะที่พบมีทั้งเป็นทั้งหมด หรือเป็นองค์ประกอบหลัก และเป็นส่วนหนึ่งของสัญลักษณ์นั้น ๆ </w:t>
      </w:r>
    </w:p>
    <w:p w:rsidR="002208AE" w:rsidRPr="00313B21" w:rsidRDefault="002208AE" w:rsidP="002208AE">
      <w:pPr>
        <w:pStyle w:val="NoSpacing"/>
        <w:tabs>
          <w:tab w:val="left" w:pos="990"/>
        </w:tabs>
        <w:jc w:val="thaiDistribute"/>
        <w:rPr>
          <w:rStyle w:val="Hyperlink"/>
          <w:rFonts w:ascii="TH Niramit AS" w:hAnsi="TH Niramit AS" w:cs="TH Niramit AS"/>
          <w:color w:val="auto"/>
          <w:sz w:val="32"/>
          <w:szCs w:val="32"/>
          <w:highlight w:val="yellow"/>
          <w:u w:val="none"/>
        </w:rPr>
      </w:pPr>
      <w:r w:rsidRPr="007447D3">
        <w:rPr>
          <w:rStyle w:val="Hyperlink"/>
          <w:rFonts w:ascii="TH Niramit AS" w:hAnsi="TH Niramit AS" w:cs="TH Niramit AS"/>
          <w:color w:val="auto"/>
          <w:sz w:val="32"/>
          <w:szCs w:val="32"/>
          <w:u w:val="none"/>
          <w:cs/>
        </w:rPr>
        <w:tab/>
        <w:t xml:space="preserve">เป็นองค์ประกอบหลัก เช่น </w:t>
      </w:r>
      <w:r w:rsidRPr="00313B21">
        <w:rPr>
          <w:rStyle w:val="Hyperlink"/>
          <w:rFonts w:ascii="TH Niramit AS" w:hAnsi="TH Niramit AS" w:cs="TH Niramit AS"/>
          <w:color w:val="auto"/>
          <w:sz w:val="32"/>
          <w:szCs w:val="32"/>
          <w:highlight w:val="yellow"/>
          <w:u w:val="none"/>
          <w:cs/>
        </w:rPr>
        <w:t>ตราราชการคณะสงฆ์, กองบาลีสนามหลวง, กองธรรมสนามหลวง, องค์การพุทธศาสนิกสัมพันธ์แห่งโลก, พุทธสมาคมแห่งประเทศไทย เป็นต้น ส่วนที่เป็นส่วนหนึ่งของสัญลักษณ์นั้น ๆ เช่น ตราสัญลักษณ์สำนักงานพระพุทธศาสนาแห่งชาติ, ตราสัญลักษณ์ยุวพุทธิกสมาคมแห่งประเทศไทย, ตราสัญลักษณ์เปรียญธรรมสมาคมแห่งประเทศไทย เป็นต้น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</w:t>
      </w: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ab/>
        <w:t xml:space="preserve">สัญลักษณ์ประจำจังหวัด  ประกอบไปด้วยตราประจำจังหวัด และธงประจำจังหวัด พบมีการใช้สัญลักษณ์ทางพระพุทธศาสนามาเป็นส่วนหนึ่งของสัญลักษณ์ประจำจังหวัดนั้น ๆ  สัญลักษณ์ที่พบมีทั้งพระธาตุ, เจดีย์, สถูป, โบสถ์, วิหาร, พระพุทธรูป โดยในส่วนของตราประจำจังหวัด พบ </w:t>
      </w:r>
      <w:r w:rsidR="00E32BFC" w:rsidRPr="00313B21">
        <w:rPr>
          <w:rFonts w:ascii="TH Niramit AS" w:hAnsi="TH Niramit AS" w:cs="TH Niramit AS"/>
          <w:sz w:val="32"/>
          <w:szCs w:val="32"/>
          <w:highlight w:val="yellow"/>
          <w:cs/>
        </w:rPr>
        <w:t>26</w:t>
      </w: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จังหวัด จาก </w:t>
      </w:r>
      <w:r w:rsidR="00E32BFC" w:rsidRPr="00313B21">
        <w:rPr>
          <w:rFonts w:ascii="TH Niramit AS" w:hAnsi="TH Niramit AS" w:cs="TH Niramit AS"/>
          <w:sz w:val="32"/>
          <w:szCs w:val="32"/>
          <w:highlight w:val="yellow"/>
          <w:cs/>
        </w:rPr>
        <w:t>77</w:t>
      </w: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จังหวัด ที่ใช้สัญลักษณ์ทางพระพุทธศาสนา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เป็นส่วนหนึ่งของตราสัญลักษณ์ ขณะที่ธงประจำจังหวัดพบจำนวน </w:t>
      </w:r>
      <w:r w:rsidR="00E32BFC">
        <w:rPr>
          <w:rFonts w:ascii="TH Niramit AS" w:hAnsi="TH Niramit AS" w:cs="TH Niramit AS"/>
          <w:sz w:val="32"/>
          <w:szCs w:val="32"/>
          <w:cs/>
        </w:rPr>
        <w:t>2</w:t>
      </w:r>
      <w:r w:rsidR="005D4415">
        <w:rPr>
          <w:rFonts w:ascii="TH Niramit AS" w:hAnsi="TH Niramit AS" w:cs="TH Niramit AS"/>
          <w:sz w:val="32"/>
          <w:szCs w:val="32"/>
        </w:rPr>
        <w:t>6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จังหวัด ที่มีสัญลักษณ์ทางพระพุทธศาสนาปรากฏกอยู่ทั้งโดยตรง และโดยอ้อม  สัญลักษณ์ที่พบในธงประจำจังหวัดมักมีความสัมพันธ์กับตราประจำจังหวัด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ในส่วนของงานศิลปกรรม ซึ่งประกอบไปด้วยงานจิตรกรรม และงานประติมากรรมที่พบในสังคมไทยส่วนใหญ่  มักมีสัญลักษณ์ทางพระพุทธศาสนาเข้าไปเกี่ยวข้องทั้งโดยตรง และโดยอ้อม </w:t>
      </w:r>
    </w:p>
    <w:p w:rsidR="002208AE" w:rsidRPr="002208AE" w:rsidRDefault="002208AE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>จากจำนวนงานจิตรกรรม</w:t>
      </w:r>
      <w:r w:rsidR="00917447">
        <w:rPr>
          <w:rFonts w:ascii="TH Niramit AS" w:hAnsi="TH Niramit AS" w:cs="TH Niramit AS" w:hint="cs"/>
          <w:sz w:val="32"/>
          <w:szCs w:val="32"/>
          <w:cs/>
        </w:rPr>
        <w:t xml:space="preserve"> และประติมากรรม</w:t>
      </w:r>
      <w:r w:rsidRPr="002208AE">
        <w:rPr>
          <w:rFonts w:ascii="TH Niramit AS" w:hAnsi="TH Niramit AS" w:cs="TH Niramit AS"/>
          <w:sz w:val="32"/>
          <w:szCs w:val="32"/>
          <w:cs/>
        </w:rPr>
        <w:t>นับตั้งแต่สมัยทวารวดีเป็นต้นมา กระทั่งถึงสมัยรัตนโกสินทร์ งานจิตรกรรมไทยส่วนใหญ่มักถูกนำมาเพื่อรับใช้พระพุทธศาสนาอย่างเห็นได้ชัด โดยเฉพาะงานจิตรกรรมที่อยู่ในศาสนสถานต่าง ๆ ซึ่งมีอยู่ทั่วประเทศ  และจากการสุ่มตัวอย่างงานจิตรกรรม</w:t>
      </w:r>
      <w:r w:rsidR="00917447">
        <w:rPr>
          <w:rFonts w:ascii="TH Niramit AS" w:hAnsi="TH Niramit AS" w:cs="TH Niramit AS" w:hint="cs"/>
          <w:sz w:val="32"/>
          <w:szCs w:val="32"/>
          <w:cs/>
        </w:rPr>
        <w:t xml:space="preserve"> และประติมากรรม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ต่าง ๆ </w:t>
      </w:r>
      <w:r w:rsidR="0091744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208AE">
        <w:rPr>
          <w:rFonts w:ascii="TH Niramit AS" w:hAnsi="TH Niramit AS" w:cs="TH Niramit AS"/>
          <w:sz w:val="32"/>
          <w:szCs w:val="32"/>
          <w:cs/>
        </w:rPr>
        <w:t>มักสื่อถึงเรื่องราวต่าง ๆ ทางพระพุทธศาสนา นับตั้งแต่พุทธประวัติ, ชาดก, ไตรภูมิ, จักราวาลวิทยาพระพุทธศาสนา, และคตินิยมต่าง ๆ ที่เนื่องด้วยพระพุทธศาสนา</w:t>
      </w:r>
    </w:p>
    <w:p w:rsidR="002208AE" w:rsidRPr="002208AE" w:rsidRDefault="00917447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ในส่วนของงานประติมากรรม </w:t>
      </w:r>
      <w:r>
        <w:rPr>
          <w:rFonts w:ascii="TH Niramit AS" w:hAnsi="TH Niramit AS" w:cs="TH Niramit AS" w:hint="cs"/>
          <w:sz w:val="32"/>
          <w:szCs w:val="32"/>
          <w:cs/>
        </w:rPr>
        <w:t>ก็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พบว่า นอกจากจะสื่อสัญลักษณ์ถึงพระพุทธศาสนาแล้ว ยังพบว่า มีการใช้สัญลักษณ์ทางพระพุทธศาสนามาสนองความต้องการทั้งในส่วนของสังคม และปัจเจกชนในลักษณะต่าง ๆ เช่น การใช้พระพุทธรูปเป็นสัญลักษณ์ประจำวันเกิด, ประจำพระชนมวาร, การใช้พระพุทธรูปเป็นสัญลักษณ์สำคัญคู่บ้านคู่เมือง, เป็นสัญลักษณ์ของการประสิทธิประสาทพร ให้โชคลาภ รวมถึงการขจัดปัดเป่าภัย อันตรายต่าง ๆ </w:t>
      </w:r>
    </w:p>
    <w:p w:rsidR="002208AE" w:rsidRPr="002208AE" w:rsidRDefault="007A0703" w:rsidP="002208AE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สัญลักษณ์ทางพระพุทธศาสนาในประเพณีและพิธีกรรม พบว่า ประเพณีและพิธีกรรมของสังคมไทย มีการสร้างสัญลักษณ์ต่าง ๆ ขึ้นมาใหม่เพื่อสื่อความหมายถีงพระพุทธศาสนาในหลายมิติ  เช่น ดอกเข้าพรรษา เป็นดอกไม้ชนิดหนึ่ง มีสีเหลือง และมักจะบานในช่วงเข้าพรรษา  ชาวพุทธจึงใช้ดอกไม้ชนิดนี้เป็นสื่อในการบูชาวันเข้าพรรษา, การใช้วัตถุต่าง ๆ อย่างละ </w:t>
      </w:r>
      <w:r w:rsidR="00E32BFC">
        <w:rPr>
          <w:rFonts w:ascii="TH Niramit AS" w:hAnsi="TH Niramit AS" w:cs="TH Niramit AS"/>
          <w:sz w:val="32"/>
          <w:szCs w:val="32"/>
          <w:cs/>
        </w:rPr>
        <w:t>1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>,</w:t>
      </w:r>
      <w:r w:rsidR="00E32BFC">
        <w:rPr>
          <w:rFonts w:ascii="TH Niramit AS" w:hAnsi="TH Niramit AS" w:cs="TH Niramit AS"/>
          <w:sz w:val="32"/>
          <w:szCs w:val="32"/>
          <w:cs/>
        </w:rPr>
        <w:t>000</w:t>
      </w:r>
      <w:r w:rsidR="002208AE" w:rsidRPr="002208AE">
        <w:rPr>
          <w:rFonts w:ascii="TH Niramit AS" w:hAnsi="TH Niramit AS" w:cs="TH Niramit AS"/>
          <w:sz w:val="32"/>
          <w:szCs w:val="32"/>
          <w:cs/>
        </w:rPr>
        <w:t xml:space="preserve"> เพื่อบูชาพระคาถาพันในประเพณีเทศน์มหาชาติ เป็นต้น</w:t>
      </w:r>
    </w:p>
    <w:p w:rsidR="002208AE" w:rsidRPr="002208AE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>กล่าวโดยสรุป ประเพณีไทย มีสัญลักษณ์ทางพระพุทธศาสนาปรากฏอยู่  ทั้งในฐานะเป็นส่วนหนึ่งของประเพณี หรือทั้งหมดของประเพณี  แม้ประเพณีท้องถิ่นเดิมซึ่งไม่เกี่ยวข้องกับพระพุทธศาสนา แต่มาภายหลัง ก็มีการนำสัญลักษณ์ทางพระพุทธศาสนาเข้าไปเป็นส่วนประกอบสำคัญของประเพณี สะท้อนให้เห็นถึงอิทธิพลของพระพุทธศาสนาที่มีต่อประเพณีไทย และประเพณีท้องถิ่นได้เป็นอย่างดี</w:t>
      </w:r>
    </w:p>
    <w:p w:rsidR="002208AE" w:rsidRPr="002208AE" w:rsidRDefault="002208AE" w:rsidP="00826C37">
      <w:pPr>
        <w:pStyle w:val="NoSpacing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208AE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32BFC">
        <w:rPr>
          <w:rFonts w:ascii="TH Niramit AS" w:hAnsi="TH Niramit AS" w:cs="TH Niramit AS"/>
          <w:b/>
          <w:bCs/>
          <w:sz w:val="32"/>
          <w:szCs w:val="32"/>
          <w:cs/>
        </w:rPr>
        <w:t>4</w:t>
      </w:r>
      <w:r w:rsidR="005D4415">
        <w:rPr>
          <w:rFonts w:ascii="TH Niramit AS" w:hAnsi="TH Niramit AS" w:cs="TH Niramit AS"/>
          <w:b/>
          <w:bCs/>
          <w:sz w:val="32"/>
          <w:szCs w:val="32"/>
        </w:rPr>
        <w:t>.</w:t>
      </w:r>
      <w:r w:rsidRPr="002208AE">
        <w:rPr>
          <w:rFonts w:ascii="TH Niramit AS" w:hAnsi="TH Niramit AS" w:cs="TH Niramit AS"/>
          <w:b/>
          <w:bCs/>
          <w:sz w:val="32"/>
          <w:szCs w:val="32"/>
          <w:cs/>
        </w:rPr>
        <w:t xml:space="preserve"> อิทธิพลของสัญลักษณ์ที่มีต่อสังคมไทย</w:t>
      </w:r>
    </w:p>
    <w:p w:rsidR="002208AE" w:rsidRPr="002208AE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  <w:t xml:space="preserve">สังคมไทยใช้สัญลักษณ์ทางพระพุทธศาสนาในมิติต่าง ๆ   นับตั้งแต่ตราสัญลักษณ์ของรัฐและเอกชน,สัญลักษณ์ในจิตรกรรมและประติมากรรม, สัญลักษณ์ทางสถาปัตยกรรม, และสัญลักษณ์ในประเพณีและพิธีกรรมต่าง ๆ ในปรากฏในสังคมไทย ทำให้เห็นว่า สังคมไทยได้รับอิทธิพลสัญทางพระพุทธศาสนา และมีการนำหลักการไปประโยชน์ใช้ในเชิงสัญลักษณ์อย่างกว้างขวาง ทั้งโดยตรงและโดยอ้อม  </w:t>
      </w:r>
    </w:p>
    <w:p w:rsidR="002208AE" w:rsidRPr="00313B21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ab/>
      </w: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>โดยตรง ได้แก่การนำไปใช้เพื่อสื่อเรื่องราวต่าง ๆ ที่เกี่ยวของกับพระพุทธศาสนาด้านใดด้านหนึ่ง เช่น เกี่ยวข้องกับพระพุทธเจ้า, พระธรรม, พระสงฆ์, แนวคิดทางพระพุทธศาสนา, คติความเชื่อทางพระพุทธศาสนา</w:t>
      </w:r>
    </w:p>
    <w:p w:rsidR="002208AE" w:rsidRPr="00313B21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ab/>
        <w:t xml:space="preserve">โดยอ้อม ได้แก่การนำสัญลักษณ์ทางพระพุทธศาสนา เพื่อจุดประสงค์อื่นนอกเหนือจากที่กล่าวมา เช่น เป็นสัญลักษณ์ของการปกป้อง คุ้มครอง รักษา, เป็นสัญลักษณ์คู่บ้านคู่เมือง, เป็นสัญลักษณ์ประจำวันเกิด เป็นต้น </w:t>
      </w:r>
    </w:p>
    <w:p w:rsidR="002208AE" w:rsidRPr="00313B21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 xml:space="preserve"> </w:t>
      </w: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ab/>
        <w:t>คติความเชื่อของสังคมไทยที่มีมาแต่เดิม ก็มีอิทธิพลในการกำหนดสัญลักษณ์ทางพระพุทธศาสนา เช่น การกำหนดผังทางสถาปัตยกรรมสิ่งก่อสร้างภายในศาสนสถาน, การใช้รูปสัญลักษณ์ที่มีอยู่ในชุมชน สะท้อนคติความเชื่อทางพระพุทธศาสนา เช่น การใช้ขนมพองเป็นสัญลักษณ์แทนเรือแพข้ามห้วงมหรรณพ, การใช้ดอกเข้าพรรษาเป็นสัญลักษณ์ของการบูชาเนื่องในเข้าพรรษา, การใช้เครื่องบูชาอย่าง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ละ </w:t>
      </w:r>
      <w:r w:rsidR="00E32BFC">
        <w:rPr>
          <w:rFonts w:ascii="TH Niramit AS" w:hAnsi="TH Niramit AS" w:cs="TH Niramit AS"/>
          <w:sz w:val="32"/>
          <w:szCs w:val="32"/>
          <w:cs/>
        </w:rPr>
        <w:t>1</w:t>
      </w:r>
      <w:r w:rsidR="00A44B1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A44B13">
        <w:rPr>
          <w:rFonts w:ascii="TH Niramit AS" w:hAnsi="TH Niramit AS" w:cs="TH Niramit AS" w:hint="cs"/>
          <w:sz w:val="32"/>
          <w:szCs w:val="32"/>
          <w:cs/>
        </w:rPr>
        <w:t>พัน</w:t>
      </w:r>
      <w:r w:rsidRPr="002208AE">
        <w:rPr>
          <w:rFonts w:ascii="TH Niramit AS" w:hAnsi="TH Niramit AS" w:cs="TH Niramit AS"/>
          <w:sz w:val="32"/>
          <w:szCs w:val="32"/>
          <w:cs/>
        </w:rPr>
        <w:t xml:space="preserve"> เพื่อบูชาพระคาถาพัน ตามประเพณีเทศน์มหาชาติ เป็นต้น</w:t>
      </w:r>
      <w:r w:rsidR="00313B21">
        <w:rPr>
          <w:rFonts w:ascii="TH Niramit AS" w:hAnsi="TH Niramit AS" w:cs="TH Niramit AS"/>
          <w:sz w:val="32"/>
          <w:szCs w:val="32"/>
        </w:rPr>
        <w:t xml:space="preserve"> </w:t>
      </w:r>
      <w:r w:rsidR="00313B21" w:rsidRPr="00313B21">
        <w:rPr>
          <w:rFonts w:ascii="TH Niramit AS" w:hAnsi="TH Niramit AS" w:cs="TH Niramit AS" w:hint="cs"/>
          <w:sz w:val="32"/>
          <w:szCs w:val="32"/>
          <w:highlight w:val="yellow"/>
          <w:cs/>
        </w:rPr>
        <w:t>(เอา , ออก)</w:t>
      </w:r>
    </w:p>
    <w:p w:rsidR="002208AE" w:rsidRPr="002208AE" w:rsidRDefault="002208AE" w:rsidP="002208AE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208AE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2208AE">
        <w:rPr>
          <w:rFonts w:ascii="TH Niramit AS" w:hAnsi="TH Niramit AS" w:cs="TH Niramit AS"/>
          <w:sz w:val="32"/>
          <w:szCs w:val="32"/>
          <w:cs/>
        </w:rPr>
        <w:tab/>
        <w:t>กล่าวโดยสรุป จากการศึกษาสัญลักษณ์ทางพระพุทธศาสนาในสังคมไทย สะท้อนให้เห็นข้อเท็จจริงทางประวัติศาสตร์ชาติไทยว่า มีความเกี่ยวพันกับพระพุทธศาสนามาเป็นระยะเวลานาน  ทำให้เห็นร่องรอยเชิงสัญลักษณ์ต่าง ๆ ทางพระพุทธศาสนา ในสังคมไทยอย่างกว้างขวาง ขณะเดียวกันก็ได้เห็นอิทธิพลท้องถิ่นที่มีต่อการกำหนดสัญลักษณ์ทางพระพุทธศาสนาด้วย</w:t>
      </w:r>
    </w:p>
    <w:p w:rsidR="00780945" w:rsidRDefault="00780945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  <w:cs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อภิปรายผล</w:t>
      </w:r>
      <w:r w:rsidR="00313B21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  <w:r w:rsidR="00313B21" w:rsidRPr="00313B21">
        <w:rPr>
          <w:rFonts w:ascii="TH Niramit AS" w:hAnsi="TH Niramit AS" w:cs="TH Niramit AS" w:hint="cs"/>
          <w:b/>
          <w:bCs/>
          <w:sz w:val="40"/>
          <w:szCs w:val="40"/>
          <w:highlight w:val="yellow"/>
          <w:cs/>
        </w:rPr>
        <w:t>(การอภิปรายผล อาจเจาะจงไปที่ผลการศึกษาที่พบเลยว่ามีอะไรที่น่าสนใจที่จะนำมาอภิปรายเฉพาะประเด็นหรือตามวัตถุประสงค์ของการศึกษาก็ได้ สอดคล้องกับการศึกษาของใครหรือไม่อย่างไร ไม่ต้องกล่าวถึงวิธีการดำเนินการวิจัยก็ได้)</w:t>
      </w:r>
      <w:r w:rsidR="00313B21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</w:p>
    <w:p w:rsidR="007447D3" w:rsidRPr="007447D3" w:rsidRDefault="007447D3" w:rsidP="007447D3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7447D3">
        <w:rPr>
          <w:rFonts w:ascii="TH Niramit AS" w:hAnsi="TH Niramit AS" w:cs="TH Niramit AS"/>
          <w:sz w:val="32"/>
          <w:szCs w:val="32"/>
          <w:cs/>
        </w:rPr>
        <w:tab/>
        <w:t>จากการศึกษาวิเคราะห์เชิงสัญลักษณ์ทางพระพุทธศาสนาในสังคมไทย โดยเบื้องต้นพิจารณาข้อมูลการใช้สัญลักษณ์ที่ปรากฏในคัมภีร์พระไตรปิฎก และคัมภีร์อรรถกถา จากนั้นได้ศึกษาการใช้สัญลักษณ์ทางพระพุทธศาสนาในสังคมไทย นับตั้งแต่สถาบันชาติ ศาสนา พระมหากษัตริย์  หน่วยงาน องค์กรต่าง ๆ รวมไปถึงงานทางด้านจิตรกรรม ประติมากรรม ประเพณีและพิธีกรรมต่าง ๆ  ทำให้เห็นว่า การใช้สัญลักษณ์ทางพระพุทธศาสนาในสังคมไทย ไม่ได้ยึดถือคัมภีร์พระพุทธศาสนาเป็นเกณฑ์ เพราะเมื่อพิจารณาในรายละเอียดแล้วกลับพบว่า สัญลักษณ์ส่วนใหญ่ที่ใช้กันอยู่ในสังคมไทย  เป็นสิ่งที่สร้างขึ้นมาใหม่  แม้จะมีส่วนหนึ่งที่อาศัยแนวจากคัมภีร์ แต่ก็เป็นส่วนน้อย</w:t>
      </w:r>
    </w:p>
    <w:p w:rsidR="007447D3" w:rsidRPr="007447D3" w:rsidRDefault="007447D3" w:rsidP="007447D3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7447D3">
        <w:rPr>
          <w:rFonts w:ascii="TH Niramit AS" w:hAnsi="TH Niramit AS" w:cs="TH Niramit AS"/>
          <w:sz w:val="32"/>
          <w:szCs w:val="32"/>
          <w:cs/>
        </w:rPr>
        <w:tab/>
        <w:t xml:space="preserve">แสดงให้เห็นว่า  การใช้สัญลักษณ์ก็เป็นเรื่องที่กลุ่มหรือสังคมสร้างขึ้นมาเพื่อเป็นเครื่องมือสำหรับการสื่อสารตามยุคสมัย  ดังจะเห็นได้จากผลงานแปลของพรหมา พิทักษ์ </w:t>
      </w:r>
      <w:r w:rsidR="00313B21" w:rsidRPr="00313B21">
        <w:rPr>
          <w:rFonts w:ascii="TH Niramit AS" w:hAnsi="TH Niramit AS" w:cs="TH Niramit AS" w:hint="cs"/>
          <w:sz w:val="32"/>
          <w:szCs w:val="32"/>
          <w:highlight w:val="yellow"/>
          <w:cs/>
        </w:rPr>
        <w:t>(อ้างอิง)</w:t>
      </w:r>
      <w:r w:rsidRPr="007447D3">
        <w:rPr>
          <w:rFonts w:ascii="TH Niramit AS" w:hAnsi="TH Niramit AS" w:cs="TH Niramit AS"/>
          <w:sz w:val="32"/>
          <w:szCs w:val="32"/>
          <w:cs/>
        </w:rPr>
        <w:t xml:space="preserve"> “เรื่องนัยแห่งสัญลักษณ์”  ที่ประมวลสัญลักษณ์กลุ่มคนต่าง ๆ นับตั้งแต่สัญลักษณ์ของชาวกรีก-โรมัน</w:t>
      </w: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>, สัญลักษณ์ในศาสนาคริสต์, สัญลักษณ์ของชาวเคลต์, สัญลักษณ์ของชาวพุทธ, สัญลักษณ์ของชาวยุโรปเหนือ, สัญลักษณ์ของชาวไอยคุปต์,</w:t>
      </w:r>
      <w:r w:rsidR="00313B21">
        <w:rPr>
          <w:rFonts w:ascii="TH Niramit AS" w:hAnsi="TH Niramit AS" w:cs="TH Niramit AS" w:hint="cs"/>
          <w:sz w:val="32"/>
          <w:szCs w:val="32"/>
          <w:cs/>
        </w:rPr>
        <w:t xml:space="preserve"> (</w:t>
      </w:r>
      <w:r w:rsidR="00313B21" w:rsidRPr="00313B21">
        <w:rPr>
          <w:rFonts w:ascii="TH Niramit AS" w:hAnsi="TH Niramit AS" w:cs="TH Niramit AS" w:hint="cs"/>
          <w:sz w:val="32"/>
          <w:szCs w:val="32"/>
          <w:highlight w:val="yellow"/>
          <w:cs/>
        </w:rPr>
        <w:t>เอา , ออก)</w:t>
      </w:r>
      <w:r w:rsidRPr="007447D3">
        <w:rPr>
          <w:rFonts w:ascii="TH Niramit AS" w:hAnsi="TH Niramit AS" w:cs="TH Niramit AS"/>
          <w:sz w:val="32"/>
          <w:szCs w:val="32"/>
          <w:cs/>
        </w:rPr>
        <w:t xml:space="preserve"> และสัญลักษณ์ของอารยธรรมเมโสโปเตเมีย สอดคล้องกับทฤษฎีปฏิสัมพันธ์สัญลักษณ์ที่ถือว่า ทฤษฎีปฏิสัมพันธ์สัญลักษณ์เป็นทฤษฎีทางสังคมศาสตร์ ใช้อธิบายปฏิสัมพันธ์ระหว่างบุคคลที่มีลักษณะเฉพาะ กล่าวคือ บุคคลจะมีการสร้างสัญลักษณ์ แปลความ และให้ความหมายเกี่ยวกับพฤติกรรมที่คนอื่นแสดงออก และมีพฤติกรรมตอบสนองต่อความหมายที่ตนสร้างขึ้นนั้น ๆ </w:t>
      </w:r>
    </w:p>
    <w:p w:rsidR="007447D3" w:rsidRPr="007447D3" w:rsidRDefault="007447D3" w:rsidP="007447D3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7447D3">
        <w:rPr>
          <w:rFonts w:ascii="TH Niramit AS" w:hAnsi="TH Niramit AS" w:cs="TH Niramit AS"/>
          <w:sz w:val="32"/>
          <w:szCs w:val="32"/>
          <w:cs/>
        </w:rPr>
        <w:tab/>
        <w:t xml:space="preserve">ในคัมภีร์พระพุทธศาสนา จะพบเห็นการใช้สัญลักษณ์อยู่ทั่วไป แต่สัญลักษณ์บางอย่างก็เป็นเรื่องเฉพาะกลุ่ม ใช้กันในวงจำกัด เช่น การที่พระพุทธเจ้าปิดประตูในช่วงเช้าเวลาบิณฑบาต ก็เป็นอันทราบกันในหมู่ภิกษุว่า วันนี้ พระองค์มีพระประสงค์จะเสด็จโปรดไวเนยสัตว์เป็นการเฉพาะและพระองค์ ไม่ประสงค์ให้ผู้ใดตามเสด็จ, การใช้ผ้าพาดประตูแสดงให้ภิกษุรูปอื่นทราบว่า ในห้องน้ำมีภิกษุรูปอื่นอยู่, การกระทำนิมิตกรรมต่าง ๆ เช่น  เราจักขยิบตา แกว่งไกวมือ ปรบมือ ดีดนิ้วมือ เอียงคอลงไอ และกระแอม เป็นต้น </w:t>
      </w:r>
    </w:p>
    <w:p w:rsidR="007447D3" w:rsidRPr="007447D3" w:rsidRDefault="007447D3" w:rsidP="007447D3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7447D3">
        <w:rPr>
          <w:rFonts w:ascii="TH Niramit AS" w:hAnsi="TH Niramit AS" w:cs="TH Niramit AS"/>
          <w:sz w:val="32"/>
          <w:szCs w:val="32"/>
          <w:cs/>
        </w:rPr>
        <w:tab/>
        <w:t xml:space="preserve">การใช้สัญลักษณ์ในวงจำกัดเช่นนี้ </w:t>
      </w:r>
      <w:r w:rsidRPr="007447D3">
        <w:rPr>
          <w:rFonts w:ascii="TH Niramit AS" w:hAnsi="TH Niramit AS" w:cs="TH Niramit AS"/>
          <w:sz w:val="32"/>
          <w:szCs w:val="32"/>
        </w:rPr>
        <w:t xml:space="preserve"> </w:t>
      </w:r>
      <w:r w:rsidRPr="007447D3">
        <w:rPr>
          <w:rFonts w:ascii="TH Niramit AS" w:hAnsi="TH Niramit AS" w:cs="TH Niramit AS"/>
          <w:sz w:val="32"/>
          <w:szCs w:val="32"/>
          <w:cs/>
        </w:rPr>
        <w:t xml:space="preserve">ไม่ได้ถือเป็นหลักการใหญ่ที่เนื่องด้วยพระพุทธศาสนา หากแต่เป็นเรื่องเฉพาะบุคคล เฉพาะเวลา เฉพาะสถานที่  ขณะเดียวกันรูปแบบสัญลักษณ์ก็จะเปลี่ยนแปลงไปตามสถานการณ์  และไม่ส่งผลกระทบในลักษณะที่เป็นอิทธิพลต่อเนื่อง พิจารณาได้จากการใช้สัญลักษณ์ทางพระพุทธศาสนาในสังคมไทย จะไม่ปรากฏสัญลักษณ์ประเภทดังกล่าวนี้  ต่างจากสัญลักษณ์ที่มีลักษณะเป็นหลักการร่วม หรือเนื่องด้วยพระพุทธศาสนา ประเภทหลังนี้จะส่งอิทธิพลต่อเนื่อง แม้จะมีการรูปสัญญะเปลี่ยนแปลงไปบ้างตามสถานการณ์ แต่การสื่อความหมายก็ยังคงเนื่อง หรือเกี่ยวข้องกับพระพุทธศาสนา เช่น พระธรรมจักร, และพระพุทธรูป  </w:t>
      </w:r>
    </w:p>
    <w:p w:rsidR="007447D3" w:rsidRPr="007447D3" w:rsidRDefault="007447D3" w:rsidP="007447D3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7447D3">
        <w:rPr>
          <w:rFonts w:ascii="TH Niramit AS" w:hAnsi="TH Niramit AS" w:cs="TH Niramit AS"/>
          <w:sz w:val="32"/>
          <w:szCs w:val="32"/>
          <w:cs/>
        </w:rPr>
        <w:tab/>
        <w:t xml:space="preserve">พระธรรมจักร เริ่มต้นจากแนวคิดเรื่องการหมุนวงล้อมแห่งธรรมให้เป็นไป ซึ่งปรากฏอยู่ในธรรมจักรกัปปวัตนสูตร ปฐมเทศนาที่พระพุทธเจ้าแสดงแก่พระปัญจวัคคีย์ ณ ป่าอิสิปตนมคฤทายวัน แขวงเมืองพาราณสี อันถือเป็นจัดเริ่มต้นของการประกาศศาสนา ปราชญ์ทางพระพุทธศาสนาก็จับจุดดังกล่าวนี้สร้างเป็นสัญลักษณ์พระธรรมจักรขึ้นมาเพื่อสื่อความหมายดังกล่าว  ต่อมาก็เกิดการพัฒนารายละเอียดรูปสัญญะของพระธรรมจักรแตกต่างกันออกไป เช่น ซี่กำของพระธรรมจักรมีจำนวนไม่เท่ากัน มี </w:t>
      </w:r>
      <w:r w:rsidR="00E32BFC">
        <w:rPr>
          <w:rFonts w:ascii="TH Niramit AS" w:hAnsi="TH Niramit AS" w:cs="TH Niramit AS"/>
          <w:sz w:val="32"/>
          <w:szCs w:val="32"/>
          <w:cs/>
        </w:rPr>
        <w:t>4</w:t>
      </w:r>
      <w:r w:rsidRPr="007447D3">
        <w:rPr>
          <w:rFonts w:ascii="TH Niramit AS" w:hAnsi="TH Niramit AS" w:cs="TH Niramit AS"/>
          <w:sz w:val="32"/>
          <w:szCs w:val="32"/>
          <w:cs/>
        </w:rPr>
        <w:t xml:space="preserve">, มี </w:t>
      </w:r>
      <w:r w:rsidR="00E32BFC">
        <w:rPr>
          <w:rFonts w:ascii="TH Niramit AS" w:hAnsi="TH Niramit AS" w:cs="TH Niramit AS"/>
          <w:sz w:val="32"/>
          <w:szCs w:val="32"/>
          <w:cs/>
        </w:rPr>
        <w:t>8</w:t>
      </w:r>
      <w:r w:rsidRPr="007447D3">
        <w:rPr>
          <w:rFonts w:ascii="TH Niramit AS" w:hAnsi="TH Niramit AS" w:cs="TH Niramit AS"/>
          <w:sz w:val="32"/>
          <w:szCs w:val="32"/>
          <w:cs/>
        </w:rPr>
        <w:t xml:space="preserve">, มี </w:t>
      </w:r>
      <w:r w:rsidR="00E32BFC">
        <w:rPr>
          <w:rFonts w:ascii="TH Niramit AS" w:hAnsi="TH Niramit AS" w:cs="TH Niramit AS"/>
          <w:sz w:val="32"/>
          <w:szCs w:val="32"/>
          <w:cs/>
        </w:rPr>
        <w:t>12</w:t>
      </w:r>
      <w:r w:rsidRPr="007447D3">
        <w:rPr>
          <w:rFonts w:ascii="TH Niramit AS" w:hAnsi="TH Niramit AS" w:cs="TH Niramit AS"/>
          <w:sz w:val="32"/>
          <w:szCs w:val="32"/>
          <w:cs/>
        </w:rPr>
        <w:t xml:space="preserve">, มี </w:t>
      </w:r>
      <w:r w:rsidR="00E32BFC">
        <w:rPr>
          <w:rFonts w:ascii="TH Niramit AS" w:hAnsi="TH Niramit AS" w:cs="TH Niramit AS"/>
          <w:sz w:val="32"/>
          <w:szCs w:val="32"/>
          <w:cs/>
        </w:rPr>
        <w:t>24</w:t>
      </w:r>
      <w:r w:rsidRPr="007447D3">
        <w:rPr>
          <w:rFonts w:ascii="TH Niramit AS" w:hAnsi="TH Niramit AS" w:cs="TH Niramit AS"/>
          <w:sz w:val="32"/>
          <w:szCs w:val="32"/>
          <w:cs/>
        </w:rPr>
        <w:t xml:space="preserve">, มี </w:t>
      </w:r>
      <w:r w:rsidR="00E32BFC">
        <w:rPr>
          <w:rFonts w:ascii="TH Niramit AS" w:hAnsi="TH Niramit AS" w:cs="TH Niramit AS"/>
          <w:sz w:val="32"/>
          <w:szCs w:val="32"/>
          <w:cs/>
        </w:rPr>
        <w:t>31</w:t>
      </w:r>
      <w:r w:rsidRPr="007447D3">
        <w:rPr>
          <w:rFonts w:ascii="TH Niramit AS" w:hAnsi="TH Niramit AS" w:cs="TH Niramit AS"/>
          <w:sz w:val="32"/>
          <w:szCs w:val="32"/>
          <w:cs/>
        </w:rPr>
        <w:t xml:space="preserve">, มี </w:t>
      </w:r>
      <w:r w:rsidR="00E32BFC">
        <w:rPr>
          <w:rFonts w:ascii="TH Niramit AS" w:hAnsi="TH Niramit AS" w:cs="TH Niramit AS"/>
          <w:sz w:val="32"/>
          <w:szCs w:val="32"/>
          <w:cs/>
        </w:rPr>
        <w:t>37</w:t>
      </w:r>
      <w:r w:rsidRPr="007447D3">
        <w:rPr>
          <w:rFonts w:ascii="TH Niramit AS" w:hAnsi="TH Niramit AS" w:cs="TH Niramit AS"/>
          <w:sz w:val="32"/>
          <w:szCs w:val="32"/>
          <w:cs/>
        </w:rPr>
        <w:t xml:space="preserve"> เป็นต้น ทั้งนี้เพราะมีความพยายามในการเชื่อมโยงไปหาหลักคำสอนที่เป็นสาระสำคัญของพระพุทธศาสนาด้วย</w:t>
      </w:r>
    </w:p>
    <w:p w:rsidR="007447D3" w:rsidRPr="007447D3" w:rsidRDefault="007447D3" w:rsidP="007447D3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7447D3">
        <w:rPr>
          <w:rFonts w:ascii="TH Niramit AS" w:hAnsi="TH Niramit AS" w:cs="TH Niramit AS"/>
          <w:sz w:val="32"/>
          <w:szCs w:val="32"/>
          <w:cs/>
        </w:rPr>
        <w:tab/>
        <w:t xml:space="preserve">พระพุทธรูปก็เป็นสัญลักษณ์อย่างหนึ่งสื่อความหมายถึงองค์พระศาสดา แต่เดิมใช้สัญลักษณ์อย่างอื่น เช่น ต้นพระศรีมหาโพธิ์, รอยพระพุทธบาท, พุทธอาสน์ เป็นต้น ต่อมาเมื่อมีคตินิยมการรูปเหมือน จึงเกิดพระพุทธรูปขึ้น จากนั้นก็มีพัฒนาการเกี่ยวกับพระพุทธรูปที่มีลักษณะแตกต่างกันออกไปตามยุคสมัย กลายเป็นเอกลักษณะเฉพาะในแต่ละยุคสมัย  นอกจากนี้ คติความเชื่อของบุคคล สังคม ก็มีส่วนสำคัญที่ทำให้เกิดคติความเชื่อ และการปฏิบัติต่อพระพุทธรูปแตกต่างกันออกไป เช่น พระพุทธรูปนอกจากจะเป็นสัญลักษณ์สื่อถึงพระพุทธเจ้า เป็นอนุสสติแล้ว สังคมไทยยังใช้พระพุทธรูปในสนองตอบความประสงค์ต่าง ๆ ในชีวิต เช่น โชคลาภ ความร่มเย็นเป็นสุข ความปลอดภัย ความเจริญรุ่งเรือง เป็นต้น </w:t>
      </w:r>
    </w:p>
    <w:p w:rsidR="00917447" w:rsidRDefault="00917447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</w:rPr>
      </w:pPr>
    </w:p>
    <w:p w:rsidR="00780945" w:rsidRDefault="00780945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ข้อเสนอแนะ</w:t>
      </w:r>
    </w:p>
    <w:p w:rsidR="007447D3" w:rsidRPr="007447D3" w:rsidRDefault="007447D3" w:rsidP="007447D3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7447D3">
        <w:rPr>
          <w:rFonts w:ascii="TH Niramit AS" w:hAnsi="TH Niramit AS" w:cs="TH Niramit AS"/>
          <w:sz w:val="32"/>
          <w:szCs w:val="32"/>
          <w:cs/>
        </w:rPr>
        <w:tab/>
        <w:t>จาการศึกษาวิเคราะห์เชิงสัญลักษณ์พระพุทธศาสนาในสังคมไทย ทำให้พบข้อมูลที่น่าสนใจเกี่ยวกับสัญลักษณ์หลากหลาย และกว้างขวาง  ยังไม่สามารถประมวลมาศึกษาได้ทุกมิติอย่างละเอียดเชิงลึกได้ ไม่ว่าจะในส่วนของสถาบันชาติ ศาสนา พระมหากษัตริย์ รวมถึงงานจิตรกรรม ประติมากกรรม  ยิ่งเมื่อพิจารณาในส่วนของประเพณี พิธีกรรมต่าง ๆ ในสังคมไทยแล้ว ยิ่งพบความหลากหลาย สามารถศึกษาแยกประเภทสัญลักษณ์ในแต่ละพิธีกรรม   ทั้งยังสามารถกระทำในเชิงเปรียบเทียบในแต่ละภูมิภาค เพื่อให้เห็นถึงพัฒนาการ การประยุกต์ใช้สัญลักษณ์ต่าง ๆ ในสังคมไทย</w:t>
      </w:r>
    </w:p>
    <w:p w:rsidR="007447D3" w:rsidRPr="007447D3" w:rsidRDefault="007447D3" w:rsidP="007447D3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7447D3">
        <w:rPr>
          <w:rFonts w:ascii="TH Niramit AS" w:hAnsi="TH Niramit AS" w:cs="TH Niramit AS"/>
          <w:sz w:val="32"/>
          <w:szCs w:val="32"/>
          <w:cs/>
        </w:rPr>
        <w:tab/>
        <w:t>จากพื้นฐานความคิด และข้อมูลที่ค้นพบ สามารถตั้งหัวข้อ หรือประเด็นวิจัยได้ ดังนี้</w:t>
      </w:r>
    </w:p>
    <w:p w:rsidR="007447D3" w:rsidRPr="00313B21" w:rsidRDefault="007447D3" w:rsidP="007447D3">
      <w:pPr>
        <w:pStyle w:val="NoSpacing"/>
        <w:numPr>
          <w:ilvl w:val="0"/>
          <w:numId w:val="1"/>
        </w:numPr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>การศึกษาเชิงวิเคราะห์สัญลักษณ์พิธีกรรมในสังคมไทย</w:t>
      </w:r>
    </w:p>
    <w:p w:rsidR="007447D3" w:rsidRPr="00313B21" w:rsidRDefault="007447D3" w:rsidP="007447D3">
      <w:pPr>
        <w:pStyle w:val="NoSpacing"/>
        <w:numPr>
          <w:ilvl w:val="0"/>
          <w:numId w:val="1"/>
        </w:numPr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>การศึกษาเชิงวิเคราะห์สัญลักษณ์สถาปัตยกรรมทางพระพุทธศาสนาในสังคมไทย</w:t>
      </w:r>
    </w:p>
    <w:p w:rsidR="007447D3" w:rsidRPr="00313B21" w:rsidRDefault="007447D3" w:rsidP="007447D3">
      <w:pPr>
        <w:pStyle w:val="NoSpacing"/>
        <w:numPr>
          <w:ilvl w:val="0"/>
          <w:numId w:val="1"/>
        </w:numPr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>การศึกษาเชิงวิเคราะห์การประยุกต์ใช้สัญลักษณ์พระพุทธรูปในสังคมไทย</w:t>
      </w:r>
    </w:p>
    <w:p w:rsidR="007447D3" w:rsidRPr="00313B21" w:rsidRDefault="007447D3" w:rsidP="007447D3">
      <w:pPr>
        <w:pStyle w:val="NoSpacing"/>
        <w:numPr>
          <w:ilvl w:val="0"/>
          <w:numId w:val="1"/>
        </w:numPr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  <w:highlight w:val="yellow"/>
        </w:rPr>
      </w:pPr>
      <w:r w:rsidRPr="00313B21">
        <w:rPr>
          <w:rFonts w:ascii="TH Niramit AS" w:hAnsi="TH Niramit AS" w:cs="TH Niramit AS"/>
          <w:sz w:val="32"/>
          <w:szCs w:val="32"/>
          <w:highlight w:val="yellow"/>
          <w:cs/>
        </w:rPr>
        <w:t>การศึกษาเชิงวิเคราะห์อิทธิพลท้องถิ่นที่มีต่อการกำหนดสัญลักษณ์ทางพระพุทธศาสนาใน</w:t>
      </w:r>
      <w:r w:rsidRPr="00313B21">
        <w:rPr>
          <w:rFonts w:ascii="TH Niramit AS" w:hAnsi="TH Niramit AS" w:cs="TH Niramit AS"/>
          <w:sz w:val="32"/>
          <w:szCs w:val="32"/>
          <w:highlight w:val="yellow"/>
          <w:u w:val="single"/>
          <w:cs/>
        </w:rPr>
        <w:t>สังคมไทย เป็นต้น</w:t>
      </w:r>
      <w:r w:rsidR="00313B21">
        <w:rPr>
          <w:rFonts w:ascii="TH Niramit AS" w:hAnsi="TH Niramit AS" w:cs="TH Niramit AS"/>
          <w:sz w:val="32"/>
          <w:szCs w:val="32"/>
          <w:highlight w:val="yellow"/>
        </w:rPr>
        <w:t xml:space="preserve">  </w:t>
      </w:r>
      <w:r w:rsidR="00313B21">
        <w:rPr>
          <w:rFonts w:ascii="TH Niramit AS" w:hAnsi="TH Niramit AS" w:cs="TH Niramit AS" w:hint="cs"/>
          <w:sz w:val="32"/>
          <w:szCs w:val="32"/>
          <w:highlight w:val="yellow"/>
          <w:cs/>
        </w:rPr>
        <w:t>ใช้ตัวเลขอารบิค</w:t>
      </w:r>
    </w:p>
    <w:p w:rsidR="00103CF0" w:rsidRDefault="00103CF0">
      <w:pPr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/>
          <w:b/>
          <w:bCs/>
          <w:sz w:val="40"/>
          <w:szCs w:val="40"/>
        </w:rPr>
        <w:br w:type="page"/>
      </w:r>
    </w:p>
    <w:p w:rsidR="003B36CD" w:rsidRPr="003B36CD" w:rsidRDefault="003B36CD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  <w:highlight w:val="yellow"/>
        </w:rPr>
      </w:pPr>
      <w:r w:rsidRPr="003B36CD">
        <w:rPr>
          <w:rFonts w:ascii="TH Niramit AS" w:hAnsi="TH Niramit AS" w:cs="TH Niramit AS" w:hint="cs"/>
          <w:b/>
          <w:bCs/>
          <w:sz w:val="40"/>
          <w:szCs w:val="40"/>
          <w:highlight w:val="yellow"/>
          <w:cs/>
        </w:rPr>
        <w:t>ตรวจสอบ</w:t>
      </w:r>
    </w:p>
    <w:p w:rsidR="003B36CD" w:rsidRPr="003B36CD" w:rsidRDefault="003B36CD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  <w:highlight w:val="yellow"/>
        </w:rPr>
      </w:pPr>
      <w:r w:rsidRPr="003B36CD">
        <w:rPr>
          <w:rFonts w:ascii="TH Niramit AS" w:hAnsi="TH Niramit AS" w:cs="TH Niramit AS" w:hint="cs"/>
          <w:b/>
          <w:bCs/>
          <w:sz w:val="40"/>
          <w:szCs w:val="40"/>
          <w:highlight w:val="yellow"/>
          <w:cs/>
        </w:rPr>
        <w:tab/>
      </w:r>
      <w:r w:rsidRPr="003B36CD">
        <w:rPr>
          <w:rFonts w:ascii="TH Niramit AS" w:hAnsi="TH Niramit AS" w:cs="TH Niramit AS"/>
          <w:b/>
          <w:bCs/>
          <w:sz w:val="40"/>
          <w:szCs w:val="40"/>
          <w:highlight w:val="yellow"/>
        </w:rPr>
        <w:t xml:space="preserve">1. </w:t>
      </w:r>
      <w:r w:rsidRPr="003B36CD">
        <w:rPr>
          <w:rFonts w:ascii="TH Niramit AS" w:hAnsi="TH Niramit AS" w:cs="TH Niramit AS" w:hint="cs"/>
          <w:b/>
          <w:bCs/>
          <w:sz w:val="40"/>
          <w:szCs w:val="40"/>
          <w:highlight w:val="yellow"/>
          <w:cs/>
        </w:rPr>
        <w:t>รายการอ้างนำมาเฉพาะที่ปรากฏการอ้างอิงในเนื้อหาก็ได</w:t>
      </w:r>
    </w:p>
    <w:p w:rsidR="003B36CD" w:rsidRDefault="003B36CD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</w:rPr>
      </w:pPr>
      <w:r w:rsidRPr="003B36CD">
        <w:rPr>
          <w:rFonts w:ascii="TH Niramit AS" w:hAnsi="TH Niramit AS" w:cs="TH Niramit AS" w:hint="cs"/>
          <w:b/>
          <w:bCs/>
          <w:sz w:val="40"/>
          <w:szCs w:val="40"/>
          <w:highlight w:val="yellow"/>
          <w:cs/>
        </w:rPr>
        <w:tab/>
      </w:r>
      <w:r w:rsidRPr="003B36CD">
        <w:rPr>
          <w:rFonts w:ascii="TH Niramit AS" w:hAnsi="TH Niramit AS" w:cs="TH Niramit AS"/>
          <w:b/>
          <w:bCs/>
          <w:sz w:val="40"/>
          <w:szCs w:val="40"/>
          <w:highlight w:val="yellow"/>
        </w:rPr>
        <w:t xml:space="preserve">2. </w:t>
      </w:r>
      <w:r w:rsidRPr="003B36CD">
        <w:rPr>
          <w:rFonts w:ascii="TH Niramit AS" w:hAnsi="TH Niramit AS" w:cs="TH Niramit AS" w:hint="cs"/>
          <w:b/>
          <w:bCs/>
          <w:sz w:val="40"/>
          <w:szCs w:val="40"/>
          <w:highlight w:val="yellow"/>
          <w:cs/>
        </w:rPr>
        <w:t xml:space="preserve">ให้เรียงลำดับอักษร ก </w:t>
      </w:r>
      <w:r w:rsidRPr="003B36CD">
        <w:rPr>
          <w:rFonts w:ascii="TH Niramit AS" w:hAnsi="TH Niramit AS" w:cs="TH Niramit AS"/>
          <w:b/>
          <w:bCs/>
          <w:sz w:val="40"/>
          <w:szCs w:val="40"/>
          <w:highlight w:val="yellow"/>
          <w:cs/>
        </w:rPr>
        <w:t>–</w:t>
      </w:r>
      <w:r w:rsidRPr="003B36CD">
        <w:rPr>
          <w:rFonts w:ascii="TH Niramit AS" w:hAnsi="TH Niramit AS" w:cs="TH Niramit AS" w:hint="cs"/>
          <w:b/>
          <w:bCs/>
          <w:sz w:val="40"/>
          <w:szCs w:val="40"/>
          <w:highlight w:val="yellow"/>
          <w:cs/>
        </w:rPr>
        <w:t xml:space="preserve"> ฮ ครับ ตรวจสอบด้วย ยังมีสับลำดับอักษร</w:t>
      </w:r>
    </w:p>
    <w:p w:rsidR="003B36CD" w:rsidRDefault="003B36CD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  <w:cs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ab/>
      </w:r>
      <w:r w:rsidRPr="003B36CD">
        <w:rPr>
          <w:rFonts w:ascii="TH Niramit AS" w:hAnsi="TH Niramit AS" w:cs="TH Niramit AS"/>
          <w:b/>
          <w:bCs/>
          <w:sz w:val="40"/>
          <w:szCs w:val="40"/>
          <w:highlight w:val="yellow"/>
        </w:rPr>
        <w:t>3</w:t>
      </w:r>
      <w:r w:rsidRPr="003B36CD">
        <w:rPr>
          <w:rFonts w:ascii="TH Niramit AS" w:hAnsi="TH Niramit AS" w:cs="TH Niramit AS" w:hint="cs"/>
          <w:b/>
          <w:bCs/>
          <w:sz w:val="40"/>
          <w:szCs w:val="40"/>
          <w:highlight w:val="yellow"/>
          <w:cs/>
        </w:rPr>
        <w:t>. ดูแบบการอ้างให้เป็นไปตามข้อกำหนดของวารสารด้วยครับ</w:t>
      </w:r>
    </w:p>
    <w:p w:rsidR="00780945" w:rsidRDefault="00780945" w:rsidP="007C47D8">
      <w:pPr>
        <w:pStyle w:val="NoSpacing"/>
        <w:jc w:val="thaiDistribute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บรรณานุกรม</w:t>
      </w:r>
    </w:p>
    <w:p w:rsidR="00165D27" w:rsidRPr="00165D27" w:rsidRDefault="00165D27" w:rsidP="00165D27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เขียน ยิ้มศิริ. </w:t>
      </w:r>
      <w:r w:rsidR="003D07FE">
        <w:rPr>
          <w:rFonts w:ascii="TH Niramit AS" w:hAnsi="TH Niramit AS" w:cs="TH Niramit AS"/>
          <w:sz w:val="32"/>
          <w:szCs w:val="32"/>
        </w:rPr>
        <w:t>(</w:t>
      </w:r>
      <w:r w:rsidR="003D07FE">
        <w:rPr>
          <w:rFonts w:ascii="TH Niramit AS" w:hAnsi="TH Niramit AS" w:cs="TH Niramit AS"/>
          <w:sz w:val="32"/>
          <w:szCs w:val="32"/>
          <w:cs/>
        </w:rPr>
        <w:t>2512</w:t>
      </w:r>
      <w:r w:rsidR="003D07FE">
        <w:rPr>
          <w:rFonts w:ascii="TH Niramit AS" w:hAnsi="TH Niramit AS" w:cs="TH Niramit AS"/>
          <w:sz w:val="32"/>
          <w:szCs w:val="32"/>
        </w:rPr>
        <w:t>)</w:t>
      </w:r>
      <w:r w:rsidR="003D07FE" w:rsidRPr="0043788B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พุทธานุสรณ์.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3B36CD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(เว้น </w:t>
      </w:r>
      <w:r w:rsidR="003B36CD">
        <w:rPr>
          <w:rFonts w:ascii="TH Niramit AS" w:hAnsi="TH Niramit AS" w:cs="TH Niramit AS"/>
          <w:sz w:val="32"/>
          <w:szCs w:val="32"/>
          <w:highlight w:val="yellow"/>
        </w:rPr>
        <w:t>2</w:t>
      </w:r>
      <w:r w:rsidR="003B36CD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 เคาะ) 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พระนคร</w:t>
      </w:r>
      <w:r w:rsidR="003B36CD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 (เว้น </w:t>
      </w:r>
      <w:r w:rsidR="003B36CD">
        <w:rPr>
          <w:rFonts w:ascii="TH Niramit AS" w:hAnsi="TH Niramit AS" w:cs="TH Niramit AS"/>
          <w:sz w:val="32"/>
          <w:szCs w:val="32"/>
          <w:highlight w:val="yellow"/>
        </w:rPr>
        <w:t xml:space="preserve">1 </w:t>
      </w:r>
      <w:r w:rsidR="003B36CD">
        <w:rPr>
          <w:rFonts w:ascii="TH Niramit AS" w:hAnsi="TH Niramit AS" w:cs="TH Niramit AS" w:hint="cs"/>
          <w:sz w:val="32"/>
          <w:szCs w:val="32"/>
          <w:highlight w:val="yellow"/>
          <w:cs/>
        </w:rPr>
        <w:t>เคาะหน้า/หลัง)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:</w:t>
      </w:r>
      <w:r w:rsidRPr="0043788B">
        <w:rPr>
          <w:rFonts w:ascii="TH Niramit AS" w:hAnsi="TH Niramit AS" w:cs="TH Niramit AS"/>
          <w:sz w:val="32"/>
          <w:szCs w:val="32"/>
        </w:rPr>
        <w:t xml:space="preserve"> </w:t>
      </w:r>
      <w:r w:rsidR="003D07FE">
        <w:rPr>
          <w:rFonts w:ascii="TH Niramit AS" w:hAnsi="TH Niramit AS" w:cs="TH Niramit AS"/>
          <w:sz w:val="32"/>
          <w:szCs w:val="32"/>
          <w:cs/>
        </w:rPr>
        <w:t>โรงพิมพ์ไทยสัมพันธ์</w:t>
      </w:r>
      <w:r w:rsidR="003D07FE">
        <w:rPr>
          <w:rFonts w:ascii="TH Niramit AS" w:hAnsi="TH Niramit AS" w:cs="TH Niramit AS"/>
          <w:sz w:val="32"/>
          <w:szCs w:val="32"/>
        </w:rPr>
        <w:t>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43788B" w:rsidRPr="0043788B" w:rsidRDefault="0043788B" w:rsidP="0043788B">
      <w:pPr>
        <w:pStyle w:val="NoSpacing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>มหาจุฬาลงกรณราชวิทยาลัย.</w:t>
      </w:r>
      <w:r w:rsidR="00165D27">
        <w:rPr>
          <w:rFonts w:ascii="TH Niramit AS" w:hAnsi="TH Niramit AS" w:cs="TH Niramit AS" w:hint="cs"/>
          <w:sz w:val="32"/>
          <w:szCs w:val="32"/>
          <w:cs/>
        </w:rPr>
        <w:t xml:space="preserve"> (</w:t>
      </w:r>
      <w:r w:rsidR="00165D27">
        <w:rPr>
          <w:rFonts w:ascii="TH Niramit AS" w:hAnsi="TH Niramit AS" w:cs="TH Niramit AS"/>
          <w:sz w:val="32"/>
          <w:szCs w:val="32"/>
        </w:rPr>
        <w:t xml:space="preserve">2539)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 xml:space="preserve">พระไตรปิฎกแปลฉบับภาษาไทย </w:t>
      </w:r>
      <w:r w:rsidR="005468CA">
        <w:rPr>
          <w:rFonts w:ascii="TH Niramit AS" w:hAnsi="TH Niramit AS" w:cs="TH Niramit AS"/>
          <w:b/>
          <w:bCs/>
          <w:sz w:val="32"/>
          <w:szCs w:val="32"/>
          <w:cs/>
        </w:rPr>
        <w:t>45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 xml:space="preserve"> เล่ม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. กรุงเทพมหานคร </w:t>
      </w:r>
      <w:r w:rsidRPr="0043788B">
        <w:rPr>
          <w:rFonts w:ascii="TH Niramit AS" w:hAnsi="TH Niramit AS" w:cs="TH Niramit AS"/>
          <w:sz w:val="32"/>
          <w:szCs w:val="32"/>
        </w:rPr>
        <w:t xml:space="preserve">: </w:t>
      </w:r>
    </w:p>
    <w:p w:rsidR="0043788B" w:rsidRPr="0043788B" w:rsidRDefault="0043788B" w:rsidP="0043788B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43788B">
        <w:rPr>
          <w:rFonts w:ascii="TH Niramit AS" w:hAnsi="TH Niramit AS" w:cs="TH Niramit AS"/>
          <w:sz w:val="32"/>
          <w:szCs w:val="32"/>
          <w:cs/>
        </w:rPr>
        <w:t>มหาว</w:t>
      </w:r>
      <w:r w:rsidR="00165D27">
        <w:rPr>
          <w:rFonts w:ascii="TH Niramit AS" w:hAnsi="TH Niramit AS" w:cs="TH Niramit AS"/>
          <w:sz w:val="32"/>
          <w:szCs w:val="32"/>
          <w:cs/>
        </w:rPr>
        <w:t>ิทยาลัยมหาจุฬาลงกรณราชวิทยาลัย</w:t>
      </w:r>
      <w:r w:rsidRPr="0043788B">
        <w:rPr>
          <w:rFonts w:ascii="TH Niramit AS" w:hAnsi="TH Niramit AS" w:cs="TH Niramit AS"/>
          <w:sz w:val="32"/>
          <w:szCs w:val="32"/>
          <w:cs/>
        </w:rPr>
        <w:t>.</w:t>
      </w:r>
    </w:p>
    <w:p w:rsidR="00313B21" w:rsidRDefault="0043788B" w:rsidP="0043788B">
      <w:pPr>
        <w:pStyle w:val="NoSpacing"/>
        <w:jc w:val="thaiDistribute"/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มหามกุฏราชวิทยาลัย. </w:t>
      </w:r>
      <w:r w:rsidR="00165D27">
        <w:rPr>
          <w:rFonts w:ascii="TH Niramit AS" w:hAnsi="TH Niramit AS" w:cs="TH Niramit AS"/>
          <w:sz w:val="32"/>
          <w:szCs w:val="32"/>
        </w:rPr>
        <w:t>(</w:t>
      </w:r>
      <w:r w:rsidR="00165D27">
        <w:rPr>
          <w:rFonts w:ascii="TH Niramit AS" w:hAnsi="TH Niramit AS" w:cs="TH Niramit AS"/>
          <w:sz w:val="32"/>
          <w:szCs w:val="32"/>
          <w:cs/>
        </w:rPr>
        <w:t>2543</w:t>
      </w:r>
      <w:r w:rsidR="00A938E7">
        <w:rPr>
          <w:rFonts w:ascii="TH Niramit AS" w:hAnsi="TH Niramit AS" w:cs="TH Niramit AS"/>
          <w:sz w:val="32"/>
          <w:szCs w:val="32"/>
        </w:rPr>
        <w:t>)</w:t>
      </w:r>
      <w:r w:rsidR="00A938E7" w:rsidRPr="0043788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พระไตรปิฎกและอรรถกถาแป</w:t>
      </w:r>
      <w:r w:rsidR="00A938E7" w:rsidRPr="0043788B">
        <w:rPr>
          <w:rFonts w:ascii="TH Niramit AS" w:hAnsi="TH Niramit AS" w:cs="TH Niramit AS"/>
          <w:b/>
          <w:bCs/>
          <w:sz w:val="32"/>
          <w:szCs w:val="32"/>
          <w:cs/>
        </w:rPr>
        <w:t>ล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กรุงเทพมหานคร</w:t>
      </w:r>
      <w:r w:rsidR="00313B2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3B21">
        <w:rPr>
          <w:rFonts w:ascii="TH Niramit AS" w:hAnsi="TH Niramit AS" w:cs="TH Niramit AS"/>
          <w:sz w:val="32"/>
          <w:szCs w:val="32"/>
          <w:highlight w:val="yellow"/>
        </w:rPr>
        <w:t xml:space="preserve">: </w:t>
      </w:r>
      <w:r w:rsidR="00313B21" w:rsidRPr="00313B21">
        <w:rPr>
          <w:rFonts w:ascii="TH Niramit AS" w:hAnsi="TH Niramit AS" w:cs="TH Niramit AS" w:hint="cs"/>
          <w:sz w:val="32"/>
          <w:szCs w:val="32"/>
          <w:highlight w:val="yellow"/>
          <w:cs/>
        </w:rPr>
        <w:t>โรงพิมพ์</w:t>
      </w:r>
    </w:p>
    <w:p w:rsidR="0043788B" w:rsidRPr="0043788B" w:rsidRDefault="00313B21" w:rsidP="00313B21">
      <w:pPr>
        <w:pStyle w:val="NoSpacing"/>
        <w:tabs>
          <w:tab w:val="left" w:pos="99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43788B" w:rsidRPr="0043788B">
        <w:rPr>
          <w:rFonts w:ascii="TH Niramit AS" w:hAnsi="TH Niramit AS" w:cs="TH Niramit AS"/>
          <w:sz w:val="32"/>
          <w:szCs w:val="32"/>
          <w:cs/>
        </w:rPr>
        <w:t>มหามกุฏราช</w:t>
      </w:r>
      <w:r w:rsidR="00165D27">
        <w:rPr>
          <w:rFonts w:ascii="TH Niramit AS" w:hAnsi="TH Niramit AS" w:cs="TH Niramit AS"/>
          <w:sz w:val="32"/>
          <w:szCs w:val="32"/>
          <w:cs/>
        </w:rPr>
        <w:tab/>
      </w:r>
      <w:r w:rsidR="00165D27" w:rsidRPr="00313B21">
        <w:rPr>
          <w:rFonts w:ascii="TH Niramit AS" w:hAnsi="TH Niramit AS" w:cs="TH Niramit AS"/>
          <w:sz w:val="32"/>
          <w:szCs w:val="32"/>
          <w:highlight w:val="yellow"/>
          <w:cs/>
        </w:rPr>
        <w:t>วิทยาลัย</w:t>
      </w:r>
      <w:r w:rsidR="00165D27" w:rsidRPr="00313B21">
        <w:rPr>
          <w:rFonts w:ascii="TH Niramit AS" w:hAnsi="TH Niramit AS" w:cs="TH Niramit AS"/>
          <w:sz w:val="32"/>
          <w:szCs w:val="32"/>
          <w:highlight w:val="yellow"/>
        </w:rPr>
        <w:t>.</w:t>
      </w:r>
    </w:p>
    <w:p w:rsidR="0043788B" w:rsidRPr="0043788B" w:rsidRDefault="0043788B" w:rsidP="0043788B">
      <w:pPr>
        <w:pStyle w:val="FootnoteText"/>
        <w:tabs>
          <w:tab w:val="left" w:pos="990"/>
          <w:tab w:val="left" w:pos="108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พระสิริมังคลาจารย์. </w:t>
      </w:r>
      <w:r w:rsidR="00165D27">
        <w:rPr>
          <w:rFonts w:ascii="TH Niramit AS" w:hAnsi="TH Niramit AS" w:cs="TH Niramit AS"/>
          <w:sz w:val="32"/>
          <w:szCs w:val="32"/>
        </w:rPr>
        <w:t xml:space="preserve">(2546) </w:t>
      </w:r>
      <w:r w:rsidR="00103CF0">
        <w:rPr>
          <w:rFonts w:ascii="TH Niramit AS" w:hAnsi="TH Niramit AS" w:cs="TH Niramit AS"/>
          <w:b/>
          <w:bCs/>
          <w:sz w:val="32"/>
          <w:szCs w:val="32"/>
          <w:cs/>
        </w:rPr>
        <w:t>มังคลัตถทีปนี แปล</w:t>
      </w:r>
      <w:r w:rsidRPr="0043788B">
        <w:rPr>
          <w:rFonts w:ascii="TH Niramit AS" w:hAnsi="TH Niramit AS" w:cs="TH Niramit AS"/>
          <w:sz w:val="32"/>
          <w:szCs w:val="32"/>
          <w:cs/>
        </w:rPr>
        <w:t>. กรุงเทพมหานคร</w:t>
      </w:r>
      <w:r w:rsidR="00313B21">
        <w:rPr>
          <w:rFonts w:ascii="TH Niramit AS" w:hAnsi="TH Niramit AS" w:cs="TH Niramit AS"/>
          <w:sz w:val="32"/>
          <w:szCs w:val="32"/>
        </w:rPr>
        <w:t xml:space="preserve"> </w:t>
      </w:r>
      <w:r w:rsidRPr="0043788B">
        <w:rPr>
          <w:rFonts w:ascii="TH Niramit AS" w:hAnsi="TH Niramit AS" w:cs="TH Niramit AS"/>
          <w:sz w:val="32"/>
          <w:szCs w:val="32"/>
        </w:rPr>
        <w:t xml:space="preserve">: </w:t>
      </w:r>
      <w:r w:rsidR="00313B21" w:rsidRPr="00313B21">
        <w:rPr>
          <w:rFonts w:ascii="TH Niramit AS" w:hAnsi="TH Niramit AS" w:cs="TH Niramit AS" w:hint="cs"/>
          <w:sz w:val="32"/>
          <w:szCs w:val="32"/>
          <w:highlight w:val="yellow"/>
          <w:cs/>
        </w:rPr>
        <w:t>โรงพิมพ์</w:t>
      </w:r>
      <w:r w:rsidR="00165D27" w:rsidRPr="00313B21">
        <w:rPr>
          <w:rFonts w:ascii="TH Niramit AS" w:hAnsi="TH Niramit AS" w:cs="TH Niramit AS"/>
          <w:sz w:val="32"/>
          <w:szCs w:val="32"/>
          <w:highlight w:val="yellow"/>
          <w:cs/>
        </w:rPr>
        <w:t>มหา</w:t>
      </w:r>
      <w:r w:rsidR="00165D27">
        <w:rPr>
          <w:rFonts w:ascii="TH Niramit AS" w:hAnsi="TH Niramit AS" w:cs="TH Niramit AS"/>
          <w:sz w:val="32"/>
          <w:szCs w:val="32"/>
          <w:cs/>
        </w:rPr>
        <w:t>มกุฎราชวิทยาลัย</w:t>
      </w:r>
      <w:r w:rsidRPr="0043788B">
        <w:rPr>
          <w:rFonts w:ascii="TH Niramit AS" w:hAnsi="TH Niramit AS" w:cs="TH Niramit AS"/>
          <w:sz w:val="32"/>
          <w:szCs w:val="32"/>
          <w:cs/>
        </w:rPr>
        <w:t>.</w:t>
      </w:r>
    </w:p>
    <w:p w:rsidR="0043788B" w:rsidRPr="0043788B" w:rsidRDefault="00A06FD0" w:rsidP="0043788B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>ดำรงราชานุภาพ, สมเด็จกรมพระยา.</w:t>
      </w:r>
      <w:r w:rsidR="0043788B" w:rsidRPr="0043788B">
        <w:rPr>
          <w:rFonts w:ascii="TH Niramit AS" w:hAnsi="TH Niramit AS" w:cs="TH Niramit AS"/>
          <w:sz w:val="32"/>
          <w:szCs w:val="32"/>
        </w:rPr>
        <w:t xml:space="preserve"> </w:t>
      </w:r>
      <w:r w:rsidR="00165D27">
        <w:rPr>
          <w:rFonts w:ascii="TH Niramit AS" w:hAnsi="TH Niramit AS" w:cs="TH Niramit AS"/>
          <w:sz w:val="32"/>
          <w:szCs w:val="32"/>
        </w:rPr>
        <w:t>(</w:t>
      </w:r>
      <w:r w:rsidR="00165D27">
        <w:rPr>
          <w:rFonts w:ascii="TH Niramit AS" w:hAnsi="TH Niramit AS" w:cs="TH Niramit AS"/>
          <w:sz w:val="32"/>
          <w:szCs w:val="32"/>
          <w:cs/>
        </w:rPr>
        <w:t>2490</w:t>
      </w:r>
      <w:r w:rsidR="00165D27">
        <w:rPr>
          <w:rFonts w:ascii="TH Niramit AS" w:hAnsi="TH Niramit AS" w:cs="TH Niramit AS"/>
          <w:sz w:val="32"/>
          <w:szCs w:val="32"/>
        </w:rPr>
        <w:t xml:space="preserve">) </w:t>
      </w:r>
      <w:r w:rsidR="0043788B" w:rsidRPr="0043788B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ตำนานพุทธเจดีย์. </w:t>
      </w:r>
      <w:r w:rsidR="0043788B" w:rsidRPr="0043788B">
        <w:rPr>
          <w:rFonts w:ascii="TH Niramit AS" w:hAnsi="TH Niramit AS" w:cs="TH Niramit AS"/>
          <w:sz w:val="32"/>
          <w:szCs w:val="32"/>
          <w:cs/>
        </w:rPr>
        <w:t>พระนคร</w:t>
      </w:r>
      <w:r w:rsidR="0043788B" w:rsidRPr="003B36CD">
        <w:rPr>
          <w:rFonts w:ascii="TH Niramit AS" w:hAnsi="TH Niramit AS" w:cs="TH Niramit AS"/>
          <w:sz w:val="32"/>
          <w:szCs w:val="32"/>
          <w:highlight w:val="yellow"/>
        </w:rPr>
        <w:t>:</w:t>
      </w:r>
      <w:r w:rsidR="0043788B" w:rsidRPr="0043788B">
        <w:rPr>
          <w:rFonts w:ascii="TH Niramit AS" w:hAnsi="TH Niramit AS" w:cs="TH Niramit AS"/>
          <w:sz w:val="32"/>
          <w:szCs w:val="32"/>
        </w:rPr>
        <w:t xml:space="preserve"> </w:t>
      </w:r>
      <w:r w:rsidR="00165D27">
        <w:rPr>
          <w:rFonts w:ascii="TH Niramit AS" w:hAnsi="TH Niramit AS" w:cs="TH Niramit AS"/>
          <w:sz w:val="32"/>
          <w:szCs w:val="32"/>
          <w:cs/>
        </w:rPr>
        <w:t>ไทยพิทยา</w:t>
      </w:r>
      <w:r w:rsidR="00165D27">
        <w:rPr>
          <w:rFonts w:ascii="TH Niramit AS" w:hAnsi="TH Niramit AS" w:cs="TH Niramit AS"/>
          <w:sz w:val="32"/>
          <w:szCs w:val="32"/>
        </w:rPr>
        <w:t>.</w:t>
      </w:r>
    </w:p>
    <w:p w:rsidR="00165D27" w:rsidRDefault="0043788B" w:rsidP="0043788B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</w:rPr>
        <w:t xml:space="preserve">_____________. </w:t>
      </w:r>
      <w:r w:rsidR="00165D27">
        <w:rPr>
          <w:rFonts w:ascii="TH Niramit AS" w:hAnsi="TH Niramit AS" w:cs="TH Niramit AS"/>
          <w:sz w:val="32"/>
          <w:szCs w:val="32"/>
        </w:rPr>
        <w:t xml:space="preserve">(2475)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ตำนานธงไทยในสมัยต่าง ๆ.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พิมพ์แจกในงานฌาปนกิจศพนางสาวอร่าม </w:t>
      </w:r>
    </w:p>
    <w:p w:rsidR="0043788B" w:rsidRPr="0043788B" w:rsidRDefault="00165D27" w:rsidP="0043788B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 w:rsidR="0043788B" w:rsidRPr="0043788B">
        <w:rPr>
          <w:rFonts w:ascii="TH Niramit AS" w:hAnsi="TH Niramit AS" w:cs="TH Niramit AS"/>
          <w:sz w:val="32"/>
          <w:szCs w:val="32"/>
          <w:cs/>
        </w:rPr>
        <w:t>สุนทรวร</w:t>
      </w:r>
      <w:r>
        <w:rPr>
          <w:rFonts w:ascii="TH Niramit AS" w:hAnsi="TH Niramit AS" w:cs="TH Niramit AS"/>
          <w:sz w:val="32"/>
          <w:szCs w:val="32"/>
        </w:rPr>
        <w:t xml:space="preserve">  </w:t>
      </w:r>
      <w:r w:rsidR="005468CA">
        <w:rPr>
          <w:rFonts w:ascii="TH Niramit AS" w:hAnsi="TH Niramit AS" w:cs="TH Niramit AS"/>
          <w:sz w:val="32"/>
          <w:szCs w:val="32"/>
          <w:cs/>
        </w:rPr>
        <w:t>15</w:t>
      </w:r>
      <w:r w:rsidR="0043788B" w:rsidRPr="0043788B">
        <w:rPr>
          <w:rFonts w:ascii="TH Niramit AS" w:hAnsi="TH Niramit AS" w:cs="TH Niramit AS"/>
          <w:sz w:val="32"/>
          <w:szCs w:val="32"/>
          <w:cs/>
        </w:rPr>
        <w:t xml:space="preserve"> พฤษภาคม </w:t>
      </w:r>
      <w:r w:rsidR="005468CA">
        <w:rPr>
          <w:rFonts w:ascii="TH Niramit AS" w:hAnsi="TH Niramit AS" w:cs="TH Niramit AS"/>
          <w:sz w:val="32"/>
          <w:szCs w:val="32"/>
          <w:cs/>
        </w:rPr>
        <w:t>2475</w:t>
      </w:r>
      <w:r w:rsidR="0043788B" w:rsidRPr="0043788B">
        <w:rPr>
          <w:rFonts w:ascii="TH Niramit AS" w:hAnsi="TH Niramit AS" w:cs="TH Niramit AS"/>
          <w:sz w:val="32"/>
          <w:szCs w:val="32"/>
          <w:cs/>
        </w:rPr>
        <w:t>.</w:t>
      </w:r>
    </w:p>
    <w:p w:rsidR="0043788B" w:rsidRPr="0043788B" w:rsidRDefault="0043788B" w:rsidP="0043788B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นิดดา หงษ์วิวัฒน์, บรรณาธิการ. </w:t>
      </w:r>
      <w:r w:rsidR="00165D27">
        <w:rPr>
          <w:rFonts w:ascii="TH Niramit AS" w:hAnsi="TH Niramit AS" w:cs="TH Niramit AS"/>
          <w:sz w:val="32"/>
          <w:szCs w:val="32"/>
        </w:rPr>
        <w:t>(</w:t>
      </w:r>
      <w:r w:rsidR="00165D27">
        <w:rPr>
          <w:rFonts w:ascii="TH Niramit AS" w:hAnsi="TH Niramit AS" w:cs="TH Niramit AS"/>
          <w:sz w:val="32"/>
          <w:szCs w:val="32"/>
          <w:cs/>
        </w:rPr>
        <w:t>2555</w:t>
      </w:r>
      <w:r w:rsidR="00165D27">
        <w:rPr>
          <w:rFonts w:ascii="TH Niramit AS" w:hAnsi="TH Niramit AS" w:cs="TH Niramit AS"/>
          <w:sz w:val="32"/>
          <w:szCs w:val="32"/>
        </w:rPr>
        <w:t xml:space="preserve">)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พระพุทธรูปและเทวรูป</w:t>
      </w:r>
      <w:r w:rsidRPr="003B36CD">
        <w:rPr>
          <w:rFonts w:ascii="TH Niramit AS" w:hAnsi="TH Niramit AS" w:cs="TH Niramit AS"/>
          <w:b/>
          <w:bCs/>
          <w:sz w:val="32"/>
          <w:szCs w:val="32"/>
          <w:highlight w:val="yellow"/>
        </w:rPr>
        <w:t>:</w:t>
      </w:r>
      <w:r w:rsidRPr="0043788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ศิลปะล้านนา สุโขทัย อยุธยา และ</w:t>
      </w:r>
    </w:p>
    <w:p w:rsidR="0043788B" w:rsidRPr="0043788B" w:rsidRDefault="0043788B" w:rsidP="0043788B">
      <w:pPr>
        <w:pStyle w:val="NoSpacing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รัตนโกสินทร์. </w:t>
      </w:r>
      <w:r w:rsidRPr="0043788B">
        <w:rPr>
          <w:rFonts w:ascii="TH Niramit AS" w:hAnsi="TH Niramit AS" w:cs="TH Niramit AS"/>
          <w:sz w:val="32"/>
          <w:szCs w:val="32"/>
          <w:cs/>
        </w:rPr>
        <w:t>กรุงเทพมหานคร</w:t>
      </w:r>
      <w:r w:rsidRPr="0043788B">
        <w:rPr>
          <w:rFonts w:ascii="TH Niramit AS" w:hAnsi="TH Niramit AS" w:cs="TH Niramit AS"/>
          <w:sz w:val="32"/>
          <w:szCs w:val="32"/>
        </w:rPr>
        <w:t xml:space="preserve">: </w:t>
      </w:r>
      <w:r w:rsidR="00165D27">
        <w:rPr>
          <w:rFonts w:ascii="TH Niramit AS" w:hAnsi="TH Niramit AS" w:cs="TH Niramit AS"/>
          <w:sz w:val="32"/>
          <w:szCs w:val="32"/>
          <w:cs/>
        </w:rPr>
        <w:t>สำนักพิมพ์คติ</w:t>
      </w:r>
      <w:r w:rsidR="00165D27">
        <w:rPr>
          <w:rFonts w:ascii="TH Niramit AS" w:hAnsi="TH Niramit AS" w:cs="TH Niramit AS"/>
          <w:sz w:val="32"/>
          <w:szCs w:val="32"/>
        </w:rPr>
        <w:t>.</w:t>
      </w:r>
    </w:p>
    <w:p w:rsidR="0043788B" w:rsidRPr="0043788B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น. ณ 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ปากน้ำ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.</w:t>
      </w:r>
      <w:r w:rsidR="00165D27" w:rsidRPr="003B36CD">
        <w:rPr>
          <w:rFonts w:ascii="TH Niramit AS" w:hAnsi="TH Niramit AS" w:cs="TH Niramit AS"/>
          <w:sz w:val="32"/>
          <w:szCs w:val="32"/>
          <w:highlight w:val="yellow"/>
        </w:rPr>
        <w:t>(</w:t>
      </w:r>
      <w:r w:rsidR="00165D27" w:rsidRPr="003B36CD">
        <w:rPr>
          <w:rFonts w:ascii="TH Niramit AS" w:hAnsi="TH Niramit AS" w:cs="TH Niramit AS"/>
          <w:sz w:val="32"/>
          <w:szCs w:val="32"/>
          <w:highlight w:val="yellow"/>
          <w:cs/>
        </w:rPr>
        <w:t>2530</w:t>
      </w:r>
      <w:r w:rsidR="00165D27" w:rsidRPr="003B36CD">
        <w:rPr>
          <w:rFonts w:ascii="TH Niramit AS" w:hAnsi="TH Niramit AS" w:cs="TH Niramit AS"/>
          <w:sz w:val="32"/>
          <w:szCs w:val="32"/>
          <w:highlight w:val="yellow"/>
        </w:rPr>
        <w:t>)</w:t>
      </w:r>
      <w:r w:rsidR="00165D27">
        <w:rPr>
          <w:rFonts w:ascii="TH Niramit AS" w:hAnsi="TH Niramit AS" w:cs="TH Niramit AS"/>
          <w:sz w:val="32"/>
          <w:szCs w:val="32"/>
        </w:rPr>
        <w:t xml:space="preserve">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พจนานุกรม</w:t>
      </w:r>
      <w:r w:rsidRPr="003B36CD">
        <w:rPr>
          <w:rFonts w:ascii="TH Niramit AS" w:hAnsi="TH Niramit AS" w:cs="TH Niramit AS"/>
          <w:b/>
          <w:bCs/>
          <w:sz w:val="32"/>
          <w:szCs w:val="32"/>
          <w:highlight w:val="yellow"/>
          <w:cs/>
        </w:rPr>
        <w:t>ศิลป์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.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กรุงเทพมหานคร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:</w:t>
      </w:r>
      <w:r w:rsidRPr="0043788B">
        <w:rPr>
          <w:rFonts w:ascii="TH Niramit AS" w:hAnsi="TH Niramit AS" w:cs="TH Niramit AS"/>
          <w:sz w:val="32"/>
          <w:szCs w:val="32"/>
        </w:rPr>
        <w:t xml:space="preserve"> </w:t>
      </w:r>
      <w:r w:rsidR="00165D27" w:rsidRPr="003B36CD">
        <w:rPr>
          <w:rFonts w:ascii="TH Niramit AS" w:hAnsi="TH Niramit AS" w:cs="TH Niramit AS"/>
          <w:sz w:val="32"/>
          <w:szCs w:val="32"/>
          <w:highlight w:val="yellow"/>
          <w:cs/>
        </w:rPr>
        <w:t>เมืองโบราณ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.</w:t>
      </w:r>
    </w:p>
    <w:p w:rsidR="0043788B" w:rsidRPr="0043788B" w:rsidRDefault="0043788B" w:rsidP="0043788B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ประภัสสร์ ชูวิเชียร. </w:t>
      </w:r>
      <w:r w:rsidR="00165D27">
        <w:rPr>
          <w:rFonts w:ascii="TH Niramit AS" w:hAnsi="TH Niramit AS" w:cs="TH Niramit AS"/>
          <w:sz w:val="32"/>
          <w:szCs w:val="32"/>
        </w:rPr>
        <w:t>(</w:t>
      </w:r>
      <w:r w:rsidR="00165D27">
        <w:rPr>
          <w:rFonts w:ascii="TH Niramit AS" w:hAnsi="TH Niramit AS" w:cs="TH Niramit AS"/>
          <w:sz w:val="32"/>
          <w:szCs w:val="32"/>
          <w:cs/>
        </w:rPr>
        <w:t>2553</w:t>
      </w:r>
      <w:r w:rsidR="00165D27">
        <w:rPr>
          <w:rFonts w:ascii="TH Niramit AS" w:hAnsi="TH Niramit AS" w:cs="TH Niramit AS"/>
          <w:sz w:val="32"/>
          <w:szCs w:val="32"/>
        </w:rPr>
        <w:t xml:space="preserve">)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 xml:space="preserve">พระบรมธาตุเจดีย์ นครศรีธรรมราชมหาสถูปแห่งคาบสมุทรภาคใต้. </w:t>
      </w:r>
    </w:p>
    <w:p w:rsidR="0043788B" w:rsidRPr="0043788B" w:rsidRDefault="0043788B" w:rsidP="0043788B">
      <w:pPr>
        <w:pStyle w:val="FootnoteText"/>
        <w:tabs>
          <w:tab w:val="left" w:pos="99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43788B">
        <w:rPr>
          <w:rFonts w:ascii="TH Niramit AS" w:hAnsi="TH Niramit AS" w:cs="TH Niramit AS"/>
          <w:sz w:val="32"/>
          <w:szCs w:val="32"/>
          <w:cs/>
        </w:rPr>
        <w:t>กรุงเทพมหานคร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:</w:t>
      </w:r>
      <w:r w:rsidRPr="0043788B">
        <w:rPr>
          <w:rFonts w:ascii="TH Niramit AS" w:hAnsi="TH Niramit AS" w:cs="TH Niramit AS"/>
          <w:sz w:val="32"/>
          <w:szCs w:val="32"/>
        </w:rPr>
        <w:t xml:space="preserve"> </w:t>
      </w:r>
      <w:r w:rsidR="00165D27" w:rsidRPr="003B36CD">
        <w:rPr>
          <w:rFonts w:ascii="TH Niramit AS" w:hAnsi="TH Niramit AS" w:cs="TH Niramit AS"/>
          <w:sz w:val="32"/>
          <w:szCs w:val="32"/>
          <w:highlight w:val="yellow"/>
          <w:cs/>
        </w:rPr>
        <w:t>เมืองโบราณ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.</w:t>
      </w:r>
    </w:p>
    <w:p w:rsidR="0043788B" w:rsidRPr="0043788B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>พรหมา พิทักษ์,บรรณาธิการแปล.</w:t>
      </w:r>
      <w:r w:rsidR="00165D27" w:rsidRPr="00165D27">
        <w:rPr>
          <w:rFonts w:ascii="TH Niramit AS" w:hAnsi="TH Niramit AS" w:cs="TH Niramit AS"/>
          <w:sz w:val="32"/>
          <w:szCs w:val="32"/>
        </w:rPr>
        <w:t xml:space="preserve"> </w:t>
      </w:r>
      <w:r w:rsidR="00165D27">
        <w:rPr>
          <w:rFonts w:ascii="TH Niramit AS" w:hAnsi="TH Niramit AS" w:cs="TH Niramit AS"/>
          <w:sz w:val="32"/>
          <w:szCs w:val="32"/>
        </w:rPr>
        <w:t>(</w:t>
      </w:r>
      <w:r w:rsidR="00165D27" w:rsidRPr="0043788B">
        <w:rPr>
          <w:rFonts w:ascii="TH Niramit AS" w:hAnsi="TH Niramit AS" w:cs="TH Niramit AS"/>
          <w:sz w:val="32"/>
          <w:szCs w:val="32"/>
        </w:rPr>
        <w:t>MMVII</w:t>
      </w:r>
      <w:r w:rsidR="00165D27">
        <w:rPr>
          <w:rFonts w:ascii="TH Niramit AS" w:hAnsi="TH Niramit AS" w:cs="TH Niramit AS"/>
          <w:sz w:val="32"/>
          <w:szCs w:val="32"/>
        </w:rPr>
        <w:t xml:space="preserve">)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นัยแห่งสัญลักษณ์</w:t>
      </w:r>
      <w:r w:rsidRPr="0043788B">
        <w:rPr>
          <w:rFonts w:ascii="TH Niramit AS" w:hAnsi="TH Niramit AS" w:cs="TH Niramit AS"/>
          <w:sz w:val="32"/>
          <w:szCs w:val="32"/>
          <w:cs/>
        </w:rPr>
        <w:t>.  กรุงเทพมหานคร</w:t>
      </w:r>
      <w:r w:rsidRPr="0043788B">
        <w:rPr>
          <w:rFonts w:ascii="TH Niramit AS" w:hAnsi="TH Niramit AS" w:cs="TH Niramit AS"/>
          <w:sz w:val="32"/>
          <w:szCs w:val="32"/>
        </w:rPr>
        <w:t xml:space="preserve">: </w:t>
      </w:r>
      <w:r w:rsidR="00165D27">
        <w:rPr>
          <w:rFonts w:ascii="TH Niramit AS" w:hAnsi="TH Niramit AS" w:cs="TH Niramit AS"/>
          <w:sz w:val="32"/>
          <w:szCs w:val="32"/>
          <w:cs/>
        </w:rPr>
        <w:t>สำนักพิมพ์ต้นธรรม</w:t>
      </w:r>
      <w:r w:rsidR="00165D27">
        <w:rPr>
          <w:rFonts w:ascii="TH Niramit AS" w:hAnsi="TH Niramit AS" w:cs="TH Niramit AS"/>
          <w:sz w:val="32"/>
          <w:szCs w:val="32"/>
        </w:rPr>
        <w:t>.</w:t>
      </w:r>
    </w:p>
    <w:p w:rsidR="0043788B" w:rsidRPr="0043788B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  <w:cs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>สงวน โชติสุขรัตน์</w:t>
      </w:r>
      <w:r w:rsidRPr="0043788B">
        <w:rPr>
          <w:rFonts w:ascii="TH Niramit AS" w:hAnsi="TH Niramit AS" w:cs="TH Niramit AS"/>
          <w:sz w:val="32"/>
          <w:szCs w:val="32"/>
        </w:rPr>
        <w:t xml:space="preserve">. </w:t>
      </w:r>
      <w:r w:rsidR="00165D27">
        <w:rPr>
          <w:rFonts w:ascii="TH Niramit AS" w:hAnsi="TH Niramit AS" w:cs="TH Niramit AS"/>
          <w:sz w:val="32"/>
          <w:szCs w:val="32"/>
        </w:rPr>
        <w:t>(</w:t>
      </w:r>
      <w:r w:rsidR="00165D27">
        <w:rPr>
          <w:rFonts w:ascii="TH Niramit AS" w:hAnsi="TH Niramit AS" w:cs="TH Niramit AS"/>
          <w:sz w:val="32"/>
          <w:szCs w:val="32"/>
          <w:cs/>
        </w:rPr>
        <w:t>2553</w:t>
      </w:r>
      <w:r w:rsidR="00165D27">
        <w:rPr>
          <w:rFonts w:ascii="TH Niramit AS" w:hAnsi="TH Niramit AS" w:cs="TH Niramit AS"/>
          <w:sz w:val="32"/>
          <w:szCs w:val="32"/>
        </w:rPr>
        <w:t xml:space="preserve">)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ประเพณีไทยภาคเหนือ.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กรุงเทพมหานคร</w:t>
      </w:r>
      <w:r w:rsidRPr="0043788B">
        <w:rPr>
          <w:rFonts w:ascii="TH Niramit AS" w:hAnsi="TH Niramit AS" w:cs="TH Niramit AS"/>
          <w:sz w:val="32"/>
          <w:szCs w:val="32"/>
        </w:rPr>
        <w:t xml:space="preserve">: </w:t>
      </w:r>
      <w:r w:rsidR="00165D27">
        <w:rPr>
          <w:rFonts w:ascii="TH Niramit AS" w:hAnsi="TH Niramit AS" w:cs="TH Niramit AS"/>
          <w:sz w:val="32"/>
          <w:szCs w:val="32"/>
          <w:cs/>
        </w:rPr>
        <w:t>สำนักพิมพ์ศรีปัญญา</w:t>
      </w:r>
      <w:r w:rsidR="00165D27">
        <w:rPr>
          <w:rFonts w:ascii="TH Niramit AS" w:hAnsi="TH Niramit AS" w:cs="TH Niramit AS"/>
          <w:sz w:val="32"/>
          <w:szCs w:val="32"/>
        </w:rPr>
        <w:t>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43788B" w:rsidRPr="0043788B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สันติ เล็กสุขุม. </w:t>
      </w:r>
      <w:r w:rsidR="00A938E7">
        <w:rPr>
          <w:rFonts w:ascii="TH Niramit AS" w:hAnsi="TH Niramit AS" w:cs="TH Niramit AS"/>
          <w:sz w:val="32"/>
          <w:szCs w:val="32"/>
        </w:rPr>
        <w:t>(</w:t>
      </w:r>
      <w:r w:rsidR="00A938E7">
        <w:rPr>
          <w:rFonts w:ascii="TH Niramit AS" w:hAnsi="TH Niramit AS" w:cs="TH Niramit AS"/>
          <w:sz w:val="32"/>
          <w:szCs w:val="32"/>
          <w:cs/>
        </w:rPr>
        <w:t>2553</w:t>
      </w:r>
      <w:r w:rsidR="00A938E7">
        <w:rPr>
          <w:rFonts w:ascii="TH Niramit AS" w:hAnsi="TH Niramit AS" w:cs="TH Niramit AS"/>
          <w:sz w:val="32"/>
          <w:szCs w:val="32"/>
        </w:rPr>
        <w:t xml:space="preserve">)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พัฒนาก</w:t>
      </w:r>
      <w:r w:rsidR="00A06FD0">
        <w:rPr>
          <w:rFonts w:ascii="TH Niramit AS" w:hAnsi="TH Niramit AS" w:cs="TH Niramit AS" w:hint="cs"/>
          <w:b/>
          <w:bCs/>
          <w:sz w:val="32"/>
          <w:szCs w:val="32"/>
          <w:cs/>
        </w:rPr>
        <w:t>า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รของ</w:t>
      </w:r>
      <w:r w:rsidRPr="003B36CD">
        <w:rPr>
          <w:rFonts w:ascii="TH Niramit AS" w:hAnsi="TH Niramit AS" w:cs="TH Niramit AS"/>
          <w:b/>
          <w:bCs/>
          <w:sz w:val="32"/>
          <w:szCs w:val="32"/>
          <w:highlight w:val="yellow"/>
          <w:cs/>
        </w:rPr>
        <w:t>ก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ลายไทย</w:t>
      </w:r>
      <w:r w:rsidRPr="0043788B">
        <w:rPr>
          <w:rFonts w:ascii="TH Niramit AS" w:hAnsi="TH Niramit AS" w:cs="TH Niramit AS"/>
          <w:b/>
          <w:bCs/>
          <w:sz w:val="32"/>
          <w:szCs w:val="32"/>
        </w:rPr>
        <w:t xml:space="preserve">: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กระหนกกับเอกลักษณ์ไทย.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กรุงเทพมหานคร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: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43788B" w:rsidRPr="0043788B" w:rsidRDefault="00A938E7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  <w:t>เมืองโบราณ</w:t>
      </w:r>
      <w:r w:rsidR="0043788B" w:rsidRPr="0043788B">
        <w:rPr>
          <w:rFonts w:ascii="TH Niramit AS" w:hAnsi="TH Niramit AS" w:cs="TH Niramit AS"/>
          <w:sz w:val="32"/>
          <w:szCs w:val="32"/>
          <w:cs/>
        </w:rPr>
        <w:t>.</w:t>
      </w:r>
    </w:p>
    <w:p w:rsidR="00A938E7" w:rsidRPr="003B36CD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  <w:highlight w:val="yellow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สิริวัฒน์ คำวันสา. </w:t>
      </w:r>
      <w:r w:rsidR="00A938E7">
        <w:rPr>
          <w:rFonts w:ascii="TH Niramit AS" w:hAnsi="TH Niramit AS" w:cs="TH Niramit AS"/>
          <w:sz w:val="32"/>
          <w:szCs w:val="32"/>
        </w:rPr>
        <w:t>(</w:t>
      </w:r>
      <w:r w:rsidR="00A938E7">
        <w:rPr>
          <w:rFonts w:ascii="TH Niramit AS" w:hAnsi="TH Niramit AS" w:cs="TH Niramit AS"/>
          <w:sz w:val="32"/>
          <w:szCs w:val="32"/>
          <w:cs/>
        </w:rPr>
        <w:t>2522</w:t>
      </w:r>
      <w:r w:rsidR="00A938E7">
        <w:rPr>
          <w:rFonts w:ascii="TH Niramit AS" w:hAnsi="TH Niramit AS" w:cs="TH Niramit AS"/>
          <w:sz w:val="32"/>
          <w:szCs w:val="32"/>
        </w:rPr>
        <w:t xml:space="preserve">)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อิทธิพลวัฒนธรรมอินเดียในเอเชียอาคเนย์.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กรุงเทพมหานคร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 xml:space="preserve">: 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อักษรเจริญ</w:t>
      </w:r>
    </w:p>
    <w:p w:rsidR="0043788B" w:rsidRPr="0043788B" w:rsidRDefault="00A938E7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3B36CD">
        <w:rPr>
          <w:rFonts w:ascii="TH Niramit AS" w:hAnsi="TH Niramit AS" w:cs="TH Niramit AS"/>
          <w:sz w:val="32"/>
          <w:szCs w:val="32"/>
          <w:highlight w:val="yellow"/>
        </w:rPr>
        <w:tab/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ทัศน์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.</w:t>
      </w:r>
    </w:p>
    <w:p w:rsidR="0043788B" w:rsidRPr="0043788B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สวนโมกขพลาราม. </w:t>
      </w:r>
      <w:r w:rsidR="00A938E7">
        <w:rPr>
          <w:rFonts w:ascii="TH Niramit AS" w:hAnsi="TH Niramit AS" w:cs="TH Niramit AS"/>
          <w:sz w:val="32"/>
          <w:szCs w:val="32"/>
        </w:rPr>
        <w:t>(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มปป.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</w:rPr>
        <w:t>)</w:t>
      </w:r>
      <w:r w:rsidR="003B36CD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เว้น </w:t>
      </w:r>
      <w:r w:rsidR="003B36CD">
        <w:rPr>
          <w:rFonts w:ascii="TH Niramit AS" w:hAnsi="TH Niramit AS" w:cs="TH Niramit AS"/>
          <w:sz w:val="32"/>
          <w:szCs w:val="32"/>
          <w:highlight w:val="yellow"/>
        </w:rPr>
        <w:t>2</w:t>
      </w:r>
      <w:r w:rsidR="003B36CD">
        <w:rPr>
          <w:rFonts w:ascii="TH Niramit AS" w:hAnsi="TH Niramit AS" w:cs="TH Niramit AS" w:hint="cs"/>
          <w:sz w:val="32"/>
          <w:szCs w:val="32"/>
          <w:highlight w:val="yellow"/>
          <w:cs/>
        </w:rPr>
        <w:t xml:space="preserve"> เคาะ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</w:rPr>
        <w:t xml:space="preserve"> </w:t>
      </w:r>
      <w:r w:rsidR="005468CA" w:rsidRPr="003B36CD">
        <w:rPr>
          <w:rFonts w:ascii="TH Niramit AS" w:hAnsi="TH Niramit AS" w:cs="TH Niramit AS"/>
          <w:b/>
          <w:bCs/>
          <w:sz w:val="32"/>
          <w:szCs w:val="32"/>
          <w:highlight w:val="yellow"/>
          <w:cs/>
        </w:rPr>
        <w:t>50</w:t>
      </w:r>
      <w:r w:rsidRPr="003B36CD">
        <w:rPr>
          <w:rFonts w:ascii="TH Niramit AS" w:hAnsi="TH Niramit AS" w:cs="TH Niramit AS"/>
          <w:b/>
          <w:bCs/>
          <w:sz w:val="32"/>
          <w:szCs w:val="32"/>
          <w:highlight w:val="yellow"/>
          <w:cs/>
        </w:rPr>
        <w:t xml:space="preserve"> ปี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 xml:space="preserve"> ภาพจิตรกรรมโรงมหรสพทางวิญญาณ.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กรุงเทพมหานคร</w:t>
      </w:r>
      <w:r w:rsidRPr="0043788B">
        <w:rPr>
          <w:rFonts w:ascii="TH Niramit AS" w:hAnsi="TH Niramit AS" w:cs="TH Niramit AS"/>
          <w:sz w:val="32"/>
          <w:szCs w:val="32"/>
        </w:rPr>
        <w:t xml:space="preserve">: </w:t>
      </w:r>
      <w:r w:rsidRPr="0043788B">
        <w:rPr>
          <w:rFonts w:ascii="TH Niramit AS" w:hAnsi="TH Niramit AS" w:cs="TH Niramit AS"/>
          <w:sz w:val="32"/>
          <w:szCs w:val="32"/>
          <w:cs/>
        </w:rPr>
        <w:t>ธรรมสภา</w:t>
      </w:r>
    </w:p>
    <w:p w:rsidR="0043788B" w:rsidRPr="0043788B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  <w:cs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ab/>
        <w:t>จัดพิมพ์</w:t>
      </w:r>
      <w:r w:rsidR="003B36CD" w:rsidRPr="003B36CD">
        <w:rPr>
          <w:rFonts w:ascii="TH Niramit AS" w:hAnsi="TH Niramit AS" w:cs="TH Niramit AS" w:hint="cs"/>
          <w:sz w:val="32"/>
          <w:szCs w:val="32"/>
          <w:highlight w:val="yellow"/>
          <w:cs/>
        </w:rPr>
        <w:t>.</w:t>
      </w:r>
    </w:p>
    <w:p w:rsidR="0043788B" w:rsidRPr="0043788B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ศิลป์ พีระศรี และศิษย์. </w:t>
      </w:r>
      <w:r w:rsidR="00A938E7">
        <w:rPr>
          <w:rFonts w:ascii="TH Niramit AS" w:hAnsi="TH Niramit AS" w:cs="TH Niramit AS"/>
          <w:sz w:val="32"/>
          <w:szCs w:val="32"/>
        </w:rPr>
        <w:t>(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  <w:cs/>
        </w:rPr>
        <w:t>2549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</w:rPr>
        <w:t xml:space="preserve">) </w:t>
      </w:r>
      <w:r w:rsidRPr="003B36CD">
        <w:rPr>
          <w:rFonts w:ascii="TH Niramit AS" w:hAnsi="TH Niramit AS" w:cs="TH Niramit AS"/>
          <w:b/>
          <w:bCs/>
          <w:sz w:val="32"/>
          <w:szCs w:val="32"/>
          <w:highlight w:val="yellow"/>
          <w:cs/>
        </w:rPr>
        <w:t>ศิลป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 xml:space="preserve">วิชาการ </w:t>
      </w:r>
      <w:r w:rsidR="005468CA"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165D2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ศิลปะคืออะไร.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กรุงเทพมหานคร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</w:rPr>
        <w:t>:</w:t>
      </w:r>
      <w:r w:rsidR="00A938E7" w:rsidRPr="0043788B">
        <w:rPr>
          <w:rFonts w:ascii="TH Niramit AS" w:hAnsi="TH Niramit AS" w:cs="TH Niramit AS" w:hint="cs"/>
          <w:sz w:val="32"/>
          <w:szCs w:val="32"/>
          <w:cs/>
        </w:rPr>
        <w:t xml:space="preserve"> มูลนิธิศาสตราจารย</w:t>
      </w:r>
      <w:r w:rsidR="00A938E7" w:rsidRPr="0043788B">
        <w:rPr>
          <w:rFonts w:ascii="TH Niramit AS" w:hAnsi="TH Niramit AS" w:cs="TH Niramit AS"/>
          <w:sz w:val="32"/>
          <w:szCs w:val="32"/>
          <w:cs/>
        </w:rPr>
        <w:t>์</w:t>
      </w:r>
    </w:p>
    <w:p w:rsidR="0043788B" w:rsidRPr="0043788B" w:rsidRDefault="00A938E7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  <w:cs/>
        </w:rPr>
        <w:tab/>
        <w:t>ศิลป์ พีระศรีอนุสรณ์</w:t>
      </w:r>
      <w:r w:rsidR="0043788B" w:rsidRPr="0043788B">
        <w:rPr>
          <w:rFonts w:ascii="TH Niramit AS" w:hAnsi="TH Niramit AS" w:cs="TH Niramit AS"/>
          <w:sz w:val="32"/>
          <w:szCs w:val="32"/>
          <w:cs/>
        </w:rPr>
        <w:t>.</w:t>
      </w:r>
    </w:p>
    <w:p w:rsidR="0043788B" w:rsidRPr="0043788B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>ศรีศักร วัลลิโภดม</w:t>
      </w:r>
      <w:r w:rsidRPr="0043788B">
        <w:rPr>
          <w:rFonts w:ascii="TH Niramit AS" w:hAnsi="TH Niramit AS" w:cs="TH Niramit AS"/>
          <w:sz w:val="32"/>
          <w:szCs w:val="32"/>
        </w:rPr>
        <w:t xml:space="preserve">. </w:t>
      </w:r>
      <w:r w:rsidR="00A938E7">
        <w:rPr>
          <w:rFonts w:ascii="TH Niramit AS" w:hAnsi="TH Niramit AS" w:cs="TH Niramit AS"/>
          <w:sz w:val="32"/>
          <w:szCs w:val="32"/>
        </w:rPr>
        <w:t>(2</w:t>
      </w:r>
      <w:r w:rsidR="00A938E7">
        <w:rPr>
          <w:rFonts w:ascii="TH Niramit AS" w:hAnsi="TH Niramit AS" w:cs="TH Niramit AS"/>
          <w:sz w:val="32"/>
          <w:szCs w:val="32"/>
          <w:cs/>
        </w:rPr>
        <w:t>552</w:t>
      </w:r>
      <w:r w:rsidR="00A938E7">
        <w:rPr>
          <w:rFonts w:ascii="TH Niramit AS" w:hAnsi="TH Niramit AS" w:cs="TH Niramit AS"/>
          <w:sz w:val="32"/>
          <w:szCs w:val="32"/>
        </w:rPr>
        <w:t>)</w:t>
      </w:r>
      <w:r w:rsidR="00A06FD0">
        <w:rPr>
          <w:rFonts w:ascii="TH Niramit AS" w:hAnsi="TH Niramit AS" w:cs="TH Niramit AS"/>
          <w:sz w:val="32"/>
          <w:szCs w:val="32"/>
        </w:rPr>
        <w:t xml:space="preserve">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เมืองโบราณในอาณาจักรสุโขทัย. 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กรุงเทพมหานคร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:</w:t>
      </w:r>
      <w:r w:rsidRPr="0043788B">
        <w:rPr>
          <w:rFonts w:ascii="TH Niramit AS" w:hAnsi="TH Niramit AS" w:cs="TH Niramit AS"/>
          <w:sz w:val="32"/>
          <w:szCs w:val="32"/>
        </w:rPr>
        <w:t xml:space="preserve"> 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  <w:cs/>
        </w:rPr>
        <w:t>เมืองโบราณ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</w:rPr>
        <w:t>.</w:t>
      </w:r>
    </w:p>
    <w:p w:rsidR="00A938E7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 xml:space="preserve">หลวงบริบาลบุรีภัณฑ์. </w:t>
      </w:r>
      <w:r w:rsidR="00A938E7">
        <w:rPr>
          <w:rFonts w:ascii="TH Niramit AS" w:hAnsi="TH Niramit AS" w:cs="TH Niramit AS"/>
          <w:sz w:val="32"/>
          <w:szCs w:val="32"/>
        </w:rPr>
        <w:t>(</w:t>
      </w:r>
      <w:r w:rsidR="00A938E7">
        <w:rPr>
          <w:rFonts w:ascii="TH Niramit AS" w:hAnsi="TH Niramit AS" w:cs="TH Niramit AS"/>
          <w:sz w:val="32"/>
          <w:szCs w:val="32"/>
          <w:cs/>
        </w:rPr>
        <w:t>2477</w:t>
      </w:r>
      <w:r w:rsidR="00A938E7">
        <w:rPr>
          <w:rFonts w:ascii="TH Niramit AS" w:hAnsi="TH Niramit AS" w:cs="TH Niramit AS"/>
          <w:sz w:val="32"/>
          <w:szCs w:val="32"/>
        </w:rPr>
        <w:t xml:space="preserve">) </w:t>
      </w:r>
      <w:r w:rsidRPr="0043788B">
        <w:rPr>
          <w:rFonts w:ascii="TH Niramit AS" w:hAnsi="TH Niramit AS" w:cs="TH Niramit AS"/>
          <w:b/>
          <w:bCs/>
          <w:sz w:val="32"/>
          <w:szCs w:val="32"/>
          <w:cs/>
        </w:rPr>
        <w:t>โบราณวัตถุสถานในสยาม.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พระนคร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 xml:space="preserve">: 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พิมพ์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แจกในงานกฐินพระราชทาน </w:t>
      </w:r>
    </w:p>
    <w:p w:rsidR="0043788B" w:rsidRPr="0043788B" w:rsidRDefault="00A938E7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ab/>
      </w:r>
      <w:r w:rsidR="0043788B" w:rsidRPr="0043788B">
        <w:rPr>
          <w:rFonts w:ascii="TH Niramit AS" w:hAnsi="TH Niramit AS" w:cs="TH Niramit AS"/>
          <w:sz w:val="32"/>
          <w:szCs w:val="32"/>
          <w:cs/>
        </w:rPr>
        <w:t xml:space="preserve">ณ วัดหิรัญรูจี </w:t>
      </w:r>
    </w:p>
    <w:p w:rsidR="0043788B" w:rsidRPr="0043788B" w:rsidRDefault="0043788B" w:rsidP="0043788B">
      <w:pPr>
        <w:pStyle w:val="FootnoteText"/>
        <w:tabs>
          <w:tab w:val="left" w:pos="990"/>
        </w:tabs>
        <w:rPr>
          <w:rFonts w:ascii="TH Niramit AS" w:hAnsi="TH Niramit AS" w:cs="TH Niramit AS"/>
          <w:sz w:val="32"/>
          <w:szCs w:val="32"/>
        </w:rPr>
      </w:pPr>
      <w:r w:rsidRPr="0043788B">
        <w:rPr>
          <w:rFonts w:ascii="TH Niramit AS" w:hAnsi="TH Niramit AS" w:cs="TH Niramit AS"/>
          <w:sz w:val="32"/>
          <w:szCs w:val="32"/>
          <w:cs/>
        </w:rPr>
        <w:t>เอนก นาวิก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 xml:space="preserve">มูล. 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</w:rPr>
        <w:t>(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  <w:cs/>
        </w:rPr>
        <w:t>2552</w:t>
      </w:r>
      <w:r w:rsidR="00A938E7" w:rsidRPr="003B36CD">
        <w:rPr>
          <w:rFonts w:ascii="TH Niramit AS" w:hAnsi="TH Niramit AS" w:cs="TH Niramit AS"/>
          <w:sz w:val="32"/>
          <w:szCs w:val="32"/>
          <w:highlight w:val="yellow"/>
        </w:rPr>
        <w:t xml:space="preserve">) </w:t>
      </w:r>
      <w:r w:rsidRPr="003B36CD">
        <w:rPr>
          <w:rFonts w:ascii="TH Niramit AS" w:hAnsi="TH Niramit AS" w:cs="TH Niramit AS"/>
          <w:b/>
          <w:bCs/>
          <w:sz w:val="32"/>
          <w:szCs w:val="32"/>
          <w:highlight w:val="yellow"/>
          <w:cs/>
        </w:rPr>
        <w:t>หลัก-ฐาน-บ้าน-เมือง.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กรุงเทพมหานคร</w:t>
      </w:r>
      <w:r w:rsidRPr="003B36CD">
        <w:rPr>
          <w:rFonts w:ascii="TH Niramit AS" w:hAnsi="TH Niramit AS" w:cs="TH Niramit AS"/>
          <w:sz w:val="32"/>
          <w:szCs w:val="32"/>
          <w:highlight w:val="yellow"/>
        </w:rPr>
        <w:t>:</w:t>
      </w:r>
      <w:r w:rsidRPr="0043788B">
        <w:rPr>
          <w:rFonts w:ascii="TH Niramit AS" w:hAnsi="TH Niramit AS" w:cs="TH Niramit AS"/>
          <w:sz w:val="32"/>
          <w:szCs w:val="32"/>
        </w:rPr>
        <w:t xml:space="preserve"> </w:t>
      </w:r>
      <w:r w:rsidRPr="003B36CD">
        <w:rPr>
          <w:rFonts w:ascii="TH Niramit AS" w:hAnsi="TH Niramit AS" w:cs="TH Niramit AS"/>
          <w:sz w:val="32"/>
          <w:szCs w:val="32"/>
          <w:highlight w:val="yellow"/>
          <w:cs/>
        </w:rPr>
        <w:t>แสงดาว</w:t>
      </w:r>
      <w:r w:rsidR="003B36CD">
        <w:rPr>
          <w:rFonts w:ascii="TH Niramit AS" w:hAnsi="TH Niramit AS" w:cs="TH Niramit AS" w:hint="cs"/>
          <w:sz w:val="32"/>
          <w:szCs w:val="32"/>
          <w:highlight w:val="yellow"/>
          <w:cs/>
        </w:rPr>
        <w:t>.</w:t>
      </w:r>
      <w:r w:rsidRPr="003B36CD">
        <w:rPr>
          <w:rFonts w:ascii="TH Niramit AS" w:hAnsi="TH Niramit AS" w:cs="TH Niramit AS"/>
          <w:sz w:val="32"/>
          <w:szCs w:val="32"/>
          <w:highlight w:val="yellow"/>
          <w:u w:val="single"/>
          <w:cs/>
        </w:rPr>
        <w:t>,</w:t>
      </w:r>
      <w:r w:rsidRPr="0043788B">
        <w:rPr>
          <w:rFonts w:ascii="TH Niramit AS" w:hAnsi="TH Niramit AS" w:cs="TH Niramit AS"/>
          <w:sz w:val="32"/>
          <w:szCs w:val="32"/>
          <w:cs/>
        </w:rPr>
        <w:t xml:space="preserve"> </w:t>
      </w:r>
    </w:p>
    <w:sectPr w:rsidR="0043788B" w:rsidRPr="0043788B" w:rsidSect="00A06FD0">
      <w:footnotePr>
        <w:numFmt w:val="chicago"/>
      </w:footnotePr>
      <w:pgSz w:w="12240" w:h="15840"/>
      <w:pgMar w:top="1440" w:right="135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179" w:rsidRDefault="003A1179" w:rsidP="00AB1FF9">
      <w:pPr>
        <w:spacing w:after="0" w:line="240" w:lineRule="auto"/>
      </w:pPr>
      <w:r>
        <w:separator/>
      </w:r>
    </w:p>
  </w:endnote>
  <w:endnote w:type="continuationSeparator" w:id="0">
    <w:p w:rsidR="003A1179" w:rsidRDefault="003A1179" w:rsidP="00AB1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179" w:rsidRDefault="003A1179" w:rsidP="00AB1FF9">
      <w:pPr>
        <w:spacing w:after="0" w:line="240" w:lineRule="auto"/>
      </w:pPr>
      <w:r>
        <w:separator/>
      </w:r>
    </w:p>
  </w:footnote>
  <w:footnote w:type="continuationSeparator" w:id="0">
    <w:p w:rsidR="003A1179" w:rsidRDefault="003A1179" w:rsidP="00AB1FF9">
      <w:pPr>
        <w:spacing w:after="0" w:line="240" w:lineRule="auto"/>
      </w:pPr>
      <w:r>
        <w:continuationSeparator/>
      </w:r>
    </w:p>
  </w:footnote>
  <w:footnote w:id="1">
    <w:p w:rsidR="00B82F3F" w:rsidRPr="001B069B" w:rsidRDefault="00B82F3F" w:rsidP="00296931">
      <w:pPr>
        <w:pStyle w:val="FootnoteText"/>
        <w:tabs>
          <w:tab w:val="left" w:pos="90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1B069B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1B069B">
        <w:rPr>
          <w:rFonts w:ascii="TH Niramit AS" w:hAnsi="TH Niramit AS" w:cs="TH Niramit AS"/>
          <w:sz w:val="28"/>
          <w:szCs w:val="28"/>
        </w:rPr>
        <w:t xml:space="preserve"> </w:t>
      </w:r>
      <w:r w:rsidRPr="001B069B">
        <w:rPr>
          <w:rFonts w:ascii="TH Niramit AS" w:hAnsi="TH Niramit AS" w:cs="TH Niramit AS"/>
          <w:sz w:val="28"/>
          <w:szCs w:val="28"/>
          <w:cs/>
        </w:rPr>
        <w:t>บทความนี้เป็นส่วนหนึ่งของวิทยานิพนธ์ “การวิเคราะห์เชิงสัญลักษณ์ทางพระพุทธศาสนาในสังคมไทย” หลักสูตรพุทธศาสตรดุษฎีบัณฑิต สาขาวิชาพระพุทธศาสนา บัณฑิตวิทยาลัย มหาวิทยา</w:t>
      </w:r>
      <w:r w:rsidRPr="00282D01">
        <w:rPr>
          <w:rFonts w:ascii="TH Niramit AS" w:hAnsi="TH Niramit AS" w:cs="TH Niramit AS"/>
          <w:sz w:val="28"/>
          <w:szCs w:val="28"/>
          <w:highlight w:val="yellow"/>
          <w:cs/>
        </w:rPr>
        <w:t>ลัยม</w:t>
      </w:r>
      <w:r w:rsidRPr="001B069B">
        <w:rPr>
          <w:rFonts w:ascii="TH Niramit AS" w:hAnsi="TH Niramit AS" w:cs="TH Niramit AS"/>
          <w:sz w:val="28"/>
          <w:szCs w:val="28"/>
          <w:cs/>
        </w:rPr>
        <w:t>หาจุฬาลงกรณราชวิทยาลัย อาจารย์ที่ปรึกษา</w:t>
      </w:r>
      <w:r w:rsidRPr="001B069B">
        <w:rPr>
          <w:rFonts w:ascii="TH Niramit AS" w:hAnsi="TH Niramit AS" w:cs="TH Niramit AS"/>
          <w:sz w:val="28"/>
          <w:szCs w:val="28"/>
        </w:rPr>
        <w:t xml:space="preserve">: </w:t>
      </w:r>
      <w:r w:rsidRPr="001B069B">
        <w:rPr>
          <w:rFonts w:ascii="TH Niramit AS" w:hAnsi="TH Niramit AS" w:cs="TH Niramit AS"/>
          <w:sz w:val="28"/>
          <w:szCs w:val="28"/>
          <w:cs/>
        </w:rPr>
        <w:t>รองศาสตราจารย์จิรภัทร แก้วกู่</w:t>
      </w:r>
    </w:p>
  </w:footnote>
  <w:footnote w:id="2">
    <w:p w:rsidR="00B82F3F" w:rsidRPr="001B069B" w:rsidRDefault="00B82F3F" w:rsidP="008648A3">
      <w:pPr>
        <w:pStyle w:val="FootnoteText"/>
        <w:tabs>
          <w:tab w:val="left" w:pos="90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1B069B">
        <w:rPr>
          <w:rStyle w:val="FootnoteReference"/>
          <w:rFonts w:ascii="TH Niramit AS" w:hAnsi="TH Niramit AS" w:cs="TH Niramit AS"/>
          <w:sz w:val="28"/>
          <w:szCs w:val="28"/>
        </w:rPr>
        <w:t>**</w:t>
      </w:r>
      <w:r w:rsidRPr="001B069B">
        <w:rPr>
          <w:rFonts w:ascii="TH Niramit AS" w:hAnsi="TH Niramit AS" w:cs="TH Niramit AS"/>
          <w:sz w:val="28"/>
          <w:szCs w:val="28"/>
        </w:rPr>
        <w:t xml:space="preserve"> </w:t>
      </w:r>
      <w:r w:rsidRPr="001B069B">
        <w:rPr>
          <w:rFonts w:ascii="TH Niramit AS" w:hAnsi="TH Niramit AS" w:cs="TH Niramit AS"/>
          <w:sz w:val="28"/>
          <w:szCs w:val="28"/>
          <w:cs/>
        </w:rPr>
        <w:t xml:space="preserve">พระนิสิตหลักสูตรพุทธศาสตรดุษฎีบัณฑิต สาขาวิชาพระพุทธศาสนา บัณฑิตวิทยาลัย </w:t>
      </w:r>
      <w:r w:rsidR="00282D01" w:rsidRPr="00282D01">
        <w:rPr>
          <w:rFonts w:ascii="TH Niramit AS" w:hAnsi="TH Niramit AS" w:cs="TH Niramit AS"/>
          <w:sz w:val="28"/>
          <w:szCs w:val="28"/>
          <w:highlight w:val="yellow"/>
          <w:cs/>
        </w:rPr>
        <w:t>มหาวิทยาลัย</w:t>
      </w:r>
      <w:r w:rsidRPr="001B069B">
        <w:rPr>
          <w:rFonts w:ascii="TH Niramit AS" w:hAnsi="TH Niramit AS" w:cs="TH Niramit AS"/>
          <w:sz w:val="28"/>
          <w:szCs w:val="28"/>
          <w:cs/>
        </w:rPr>
        <w:t>มหาจุฬาลงกรณราชวิทยาลัย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94698"/>
    <w:multiLevelType w:val="hybridMultilevel"/>
    <w:tmpl w:val="59C2E000"/>
    <w:lvl w:ilvl="0" w:tplc="95E61E14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97C"/>
    <w:rsid w:val="00007B65"/>
    <w:rsid w:val="00017C8D"/>
    <w:rsid w:val="00021A3E"/>
    <w:rsid w:val="00072FF4"/>
    <w:rsid w:val="00093473"/>
    <w:rsid w:val="000B6D76"/>
    <w:rsid w:val="00103CF0"/>
    <w:rsid w:val="00116D92"/>
    <w:rsid w:val="00137AC5"/>
    <w:rsid w:val="00165D27"/>
    <w:rsid w:val="001B069B"/>
    <w:rsid w:val="001B20AB"/>
    <w:rsid w:val="001D72CE"/>
    <w:rsid w:val="0021197C"/>
    <w:rsid w:val="00213EB0"/>
    <w:rsid w:val="002208AE"/>
    <w:rsid w:val="00230814"/>
    <w:rsid w:val="00247F7F"/>
    <w:rsid w:val="00255B28"/>
    <w:rsid w:val="00282D01"/>
    <w:rsid w:val="00296931"/>
    <w:rsid w:val="002C6DAF"/>
    <w:rsid w:val="00313B21"/>
    <w:rsid w:val="00360A8B"/>
    <w:rsid w:val="00371DC3"/>
    <w:rsid w:val="003A1179"/>
    <w:rsid w:val="003A6971"/>
    <w:rsid w:val="003B36CD"/>
    <w:rsid w:val="003D07FE"/>
    <w:rsid w:val="003F31FF"/>
    <w:rsid w:val="00414C50"/>
    <w:rsid w:val="0043788B"/>
    <w:rsid w:val="00462C5D"/>
    <w:rsid w:val="004A3276"/>
    <w:rsid w:val="004E089A"/>
    <w:rsid w:val="004E7ECC"/>
    <w:rsid w:val="005200EF"/>
    <w:rsid w:val="005378D5"/>
    <w:rsid w:val="005468CA"/>
    <w:rsid w:val="0055338C"/>
    <w:rsid w:val="005D4415"/>
    <w:rsid w:val="00641DCF"/>
    <w:rsid w:val="006558ED"/>
    <w:rsid w:val="00675FB7"/>
    <w:rsid w:val="006D6152"/>
    <w:rsid w:val="00740EB1"/>
    <w:rsid w:val="007447D3"/>
    <w:rsid w:val="00772C32"/>
    <w:rsid w:val="00773780"/>
    <w:rsid w:val="00780945"/>
    <w:rsid w:val="00786665"/>
    <w:rsid w:val="00793808"/>
    <w:rsid w:val="007A0703"/>
    <w:rsid w:val="007C47D8"/>
    <w:rsid w:val="007E3317"/>
    <w:rsid w:val="0082096F"/>
    <w:rsid w:val="0082521C"/>
    <w:rsid w:val="00826C37"/>
    <w:rsid w:val="008648A3"/>
    <w:rsid w:val="00917447"/>
    <w:rsid w:val="00955069"/>
    <w:rsid w:val="00965A15"/>
    <w:rsid w:val="00997CB2"/>
    <w:rsid w:val="009B1895"/>
    <w:rsid w:val="009D470F"/>
    <w:rsid w:val="009F7E5C"/>
    <w:rsid w:val="00A06FD0"/>
    <w:rsid w:val="00A14AF2"/>
    <w:rsid w:val="00A44B13"/>
    <w:rsid w:val="00A46D96"/>
    <w:rsid w:val="00A85A69"/>
    <w:rsid w:val="00A938E7"/>
    <w:rsid w:val="00AB1FF9"/>
    <w:rsid w:val="00AF7AAB"/>
    <w:rsid w:val="00B40141"/>
    <w:rsid w:val="00B82F3F"/>
    <w:rsid w:val="00B85521"/>
    <w:rsid w:val="00BB70AC"/>
    <w:rsid w:val="00C4381C"/>
    <w:rsid w:val="00C4773A"/>
    <w:rsid w:val="00C61125"/>
    <w:rsid w:val="00C63154"/>
    <w:rsid w:val="00C67DC9"/>
    <w:rsid w:val="00C762B3"/>
    <w:rsid w:val="00C94A98"/>
    <w:rsid w:val="00CA21D0"/>
    <w:rsid w:val="00CB37AC"/>
    <w:rsid w:val="00CF536C"/>
    <w:rsid w:val="00D169E4"/>
    <w:rsid w:val="00D91120"/>
    <w:rsid w:val="00DB11A7"/>
    <w:rsid w:val="00E32BFC"/>
    <w:rsid w:val="00E50FA3"/>
    <w:rsid w:val="00E55975"/>
    <w:rsid w:val="00EA78FB"/>
    <w:rsid w:val="00EC6B6D"/>
    <w:rsid w:val="00EF3C38"/>
    <w:rsid w:val="00EF4B52"/>
    <w:rsid w:val="00F77B25"/>
    <w:rsid w:val="00FA1740"/>
    <w:rsid w:val="00FD5B8D"/>
    <w:rsid w:val="00FE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14C5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TH SarabunPSK" w:eastAsiaTheme="majorEastAsia" w:hAnsi="TH SarabunPSK" w:cs="TH Niramit AS"/>
      <w:sz w:val="24"/>
      <w:szCs w:val="30"/>
    </w:rPr>
  </w:style>
  <w:style w:type="paragraph" w:styleId="NoSpacing">
    <w:name w:val="No Spacing"/>
    <w:link w:val="NoSpacingChar"/>
    <w:uiPriority w:val="1"/>
    <w:qFormat/>
    <w:rsid w:val="0021197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unhideWhenUsed/>
    <w:rsid w:val="00AB1FF9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1FF9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AB1FF9"/>
    <w:rPr>
      <w:vertAlign w:val="superscript"/>
    </w:rPr>
  </w:style>
  <w:style w:type="character" w:styleId="Hyperlink">
    <w:name w:val="Hyperlink"/>
    <w:uiPriority w:val="99"/>
    <w:unhideWhenUsed/>
    <w:rsid w:val="007C47D8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7C47D8"/>
  </w:style>
  <w:style w:type="character" w:styleId="Strong">
    <w:name w:val="Strong"/>
    <w:basedOn w:val="DefaultParagraphFont"/>
    <w:uiPriority w:val="22"/>
    <w:qFormat/>
    <w:rsid w:val="004378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14C5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TH SarabunPSK" w:eastAsiaTheme="majorEastAsia" w:hAnsi="TH SarabunPSK" w:cs="TH Niramit AS"/>
      <w:sz w:val="24"/>
      <w:szCs w:val="30"/>
    </w:rPr>
  </w:style>
  <w:style w:type="paragraph" w:styleId="NoSpacing">
    <w:name w:val="No Spacing"/>
    <w:link w:val="NoSpacingChar"/>
    <w:uiPriority w:val="1"/>
    <w:qFormat/>
    <w:rsid w:val="0021197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unhideWhenUsed/>
    <w:rsid w:val="00AB1FF9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1FF9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AB1FF9"/>
    <w:rPr>
      <w:vertAlign w:val="superscript"/>
    </w:rPr>
  </w:style>
  <w:style w:type="character" w:styleId="Hyperlink">
    <w:name w:val="Hyperlink"/>
    <w:uiPriority w:val="99"/>
    <w:unhideWhenUsed/>
    <w:rsid w:val="007C47D8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7C47D8"/>
  </w:style>
  <w:style w:type="character" w:styleId="Strong">
    <w:name w:val="Strong"/>
    <w:basedOn w:val="DefaultParagraphFont"/>
    <w:uiPriority w:val="22"/>
    <w:qFormat/>
    <w:rsid w:val="004378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th.wikipedia.org/wiki/%E0%B9%80%E0%B8%84%E0%B8%A3%E0%B8%B7%E0%B9%88%E0%B8%AD%E0%B8%87%E0%B8%A3%E0%B8%B2%E0%B8%8A%E0%B8%AD%E0%B8%B4%E0%B8%AA%E0%B8%A3%E0%B8%B4%E0%B8%A2%E0%B8%B2%E0%B8%A0%E0%B8%A3%E0%B8%93%E0%B9%8C%E0%B8%AD%E0%B8%B1%E0%B8%99%E0%B9%80%E0%B8%9B%E0%B9%87%E0%B8%99%E0%B9%82%E0%B8%9A%E0%B8%A3%E0%B8%B2%E0%B8%93%E0%B8%A1%E0%B8%87%E0%B8%84%E0%B8%A5%E0%B8%99%E0%B8%9E%E0%B8%A3%E0%B8%B1%E0%B8%95%E0%B8%99%E0%B8%A3%E0%B8%B2%E0%B8%8A%E0%B8%A7%E0%B8%A3%E0%B8%B2%E0%B8%A0%E0%B8%A3%E0%B8%93%E0%B9%8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n.wikipedia.org/wiki/Symbo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en.wikipedia.org/wiki/Metapho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n.wikipedia.org/wiki/Analog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3A57E-56AA-401E-A20A-2EC8044B5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5006</Words>
  <Characters>28535</Characters>
  <Application>Microsoft Office Word</Application>
  <DocSecurity>0</DocSecurity>
  <Lines>237</Lines>
  <Paragraphs>66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R</cp:lastModifiedBy>
  <cp:revision>2</cp:revision>
  <dcterms:created xsi:type="dcterms:W3CDTF">2014-12-09T03:30:00Z</dcterms:created>
  <dcterms:modified xsi:type="dcterms:W3CDTF">2014-12-09T03:30:00Z</dcterms:modified>
</cp:coreProperties>
</file>